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F7596A" w14:textId="60E2431F" w:rsidR="00894B54" w:rsidRPr="00022E3E" w:rsidRDefault="00894B54" w:rsidP="00F64E9F">
      <w:pPr>
        <w:pStyle w:val="Antrat2"/>
        <w:spacing w:before="0" w:after="0" w:line="240" w:lineRule="auto"/>
        <w:ind w:left="7371" w:firstLine="0"/>
        <w:rPr>
          <w:rFonts w:ascii="Times New Roman" w:hAnsi="Times New Roman" w:cs="Times New Roman"/>
          <w:color w:val="auto"/>
          <w:sz w:val="24"/>
          <w:szCs w:val="24"/>
        </w:rPr>
      </w:pPr>
      <w:bookmarkStart w:id="0" w:name="_Toc179186143"/>
      <w:r w:rsidRPr="00022E3E">
        <w:rPr>
          <w:rFonts w:ascii="Times New Roman" w:hAnsi="Times New Roman" w:cs="Times New Roman"/>
          <w:color w:val="auto"/>
          <w:sz w:val="24"/>
          <w:szCs w:val="24"/>
        </w:rPr>
        <w:t xml:space="preserve">Specialiųjų pirkimo sąlygų </w:t>
      </w:r>
      <w:r w:rsidR="00843A28">
        <w:rPr>
          <w:rFonts w:ascii="Times New Roman" w:hAnsi="Times New Roman" w:cs="Times New Roman"/>
          <w:color w:val="auto"/>
          <w:sz w:val="24"/>
          <w:szCs w:val="24"/>
        </w:rPr>
        <w:t>2</w:t>
      </w:r>
      <w:r w:rsidRPr="00022E3E">
        <w:rPr>
          <w:rFonts w:ascii="Times New Roman" w:hAnsi="Times New Roman" w:cs="Times New Roman"/>
          <w:color w:val="auto"/>
          <w:sz w:val="24"/>
          <w:szCs w:val="24"/>
        </w:rPr>
        <w:t xml:space="preserve"> priedas </w:t>
      </w:r>
      <w:bookmarkStart w:id="1" w:name="_Hlk162288134"/>
      <w:r w:rsidRPr="00022E3E">
        <w:rPr>
          <w:rFonts w:ascii="Times New Roman" w:hAnsi="Times New Roman" w:cs="Times New Roman"/>
          <w:color w:val="auto"/>
          <w:sz w:val="24"/>
          <w:szCs w:val="24"/>
        </w:rPr>
        <w:t>„Tiekėjų kvalifikacijos reikalavimai ir reikalaujami kokybės bei aplinkos apsaugos vadybos sistemų standartai“</w:t>
      </w:r>
      <w:bookmarkEnd w:id="0"/>
    </w:p>
    <w:bookmarkEnd w:id="1"/>
    <w:p w14:paraId="692E1252" w14:textId="77777777" w:rsidR="00894B54" w:rsidRPr="00022E3E" w:rsidRDefault="00894B54" w:rsidP="005C1816">
      <w:pPr>
        <w:pStyle w:val="Betarp"/>
        <w:ind w:firstLine="0"/>
        <w:jc w:val="center"/>
        <w:rPr>
          <w:rFonts w:ascii="Times New Roman" w:hAnsi="Times New Roman" w:cs="Times New Roman"/>
          <w:sz w:val="24"/>
          <w:szCs w:val="24"/>
        </w:rPr>
      </w:pPr>
    </w:p>
    <w:p w14:paraId="2781B353" w14:textId="77777777" w:rsidR="00894B54" w:rsidRPr="00022E3E" w:rsidRDefault="00894B54" w:rsidP="005C1816">
      <w:pPr>
        <w:pStyle w:val="Betarp"/>
        <w:ind w:firstLine="0"/>
        <w:jc w:val="center"/>
        <w:rPr>
          <w:rFonts w:ascii="Times New Roman" w:hAnsi="Times New Roman" w:cs="Times New Roman"/>
          <w:b/>
          <w:bCs/>
          <w:sz w:val="24"/>
          <w:szCs w:val="24"/>
        </w:rPr>
      </w:pPr>
      <w:r w:rsidRPr="00022E3E">
        <w:rPr>
          <w:rFonts w:ascii="Times New Roman" w:hAnsi="Times New Roman" w:cs="Times New Roman"/>
          <w:b/>
          <w:bCs/>
          <w:sz w:val="24"/>
          <w:szCs w:val="24"/>
        </w:rPr>
        <w:t>TIEKĖJŲ KVALIFIKACIJOS REIKALAVIMAI IR REIKALAVIMAI LAIKYTIS KOKYBĖS VADYBOS SISTEMOS IR (ARBA) APLINKOS APSAUGOS VADYBOS SISTEMOS STANDARTŲ</w:t>
      </w:r>
    </w:p>
    <w:p w14:paraId="35C94155" w14:textId="77777777" w:rsidR="00894B54" w:rsidRPr="00022E3E" w:rsidRDefault="00894B54" w:rsidP="005C1816">
      <w:pPr>
        <w:spacing w:line="240" w:lineRule="auto"/>
        <w:ind w:firstLine="0"/>
        <w:rPr>
          <w:rFonts w:ascii="Times New Roman" w:eastAsia="Arial" w:hAnsi="Times New Roman" w:cs="Times New Roman"/>
          <w:i/>
          <w:sz w:val="24"/>
          <w:szCs w:val="24"/>
        </w:rPr>
      </w:pPr>
    </w:p>
    <w:p w14:paraId="04DC2CFA" w14:textId="7908F12B" w:rsidR="00894B54" w:rsidRPr="00022E3E" w:rsidRDefault="00894B54" w:rsidP="00110F54">
      <w:pPr>
        <w:pStyle w:val="Sraopastraipa"/>
        <w:numPr>
          <w:ilvl w:val="0"/>
          <w:numId w:val="4"/>
        </w:numPr>
        <w:tabs>
          <w:tab w:val="left" w:pos="851"/>
        </w:tabs>
        <w:spacing w:line="240" w:lineRule="auto"/>
        <w:ind w:left="0" w:firstLine="567"/>
        <w:rPr>
          <w:rFonts w:ascii="Times New Roman" w:eastAsia="Arial" w:hAnsi="Times New Roman" w:cs="Times New Roman"/>
          <w:sz w:val="24"/>
          <w:szCs w:val="24"/>
        </w:rPr>
      </w:pPr>
      <w:r w:rsidRPr="00022E3E">
        <w:rPr>
          <w:rFonts w:ascii="Times New Roman" w:eastAsia="Arial" w:hAnsi="Times New Roman" w:cs="Times New Roman"/>
          <w:sz w:val="24"/>
          <w:szCs w:val="24"/>
        </w:rPr>
        <w:t xml:space="preserve">Tiekėjo kvalifikacija turi atitikti šiame priede nustatytus reikalavimus kvalifikacijai. </w:t>
      </w:r>
    </w:p>
    <w:p w14:paraId="14A9C5F6" w14:textId="26D89F76" w:rsidR="003354C3" w:rsidRPr="00B40644" w:rsidRDefault="003354C3" w:rsidP="00110F54">
      <w:pPr>
        <w:pStyle w:val="Sraopastraipa"/>
        <w:numPr>
          <w:ilvl w:val="0"/>
          <w:numId w:val="4"/>
        </w:numPr>
        <w:tabs>
          <w:tab w:val="left" w:pos="851"/>
        </w:tabs>
        <w:spacing w:line="240" w:lineRule="auto"/>
        <w:ind w:left="0" w:firstLine="567"/>
        <w:rPr>
          <w:rFonts w:ascii="Times New Roman" w:eastAsia="Arial" w:hAnsi="Times New Roman" w:cs="Times New Roman"/>
          <w:b/>
          <w:sz w:val="24"/>
          <w:szCs w:val="24"/>
        </w:rPr>
      </w:pPr>
      <w:r w:rsidRPr="00B21A21">
        <w:rPr>
          <w:rFonts w:ascii="Times New Roman" w:hAnsi="Times New Roman" w:cs="Times New Roman"/>
          <w:bCs/>
          <w:iCs/>
          <w:sz w:val="24"/>
          <w:szCs w:val="24"/>
        </w:rPr>
        <w:t xml:space="preserve">Perkančioji organizacija su pasiūlymu </w:t>
      </w:r>
      <w:r w:rsidRPr="00B40644">
        <w:rPr>
          <w:rFonts w:ascii="Times New Roman" w:hAnsi="Times New Roman" w:cs="Times New Roman"/>
          <w:b/>
          <w:iCs/>
          <w:sz w:val="24"/>
          <w:szCs w:val="24"/>
          <w:u w:val="single"/>
        </w:rPr>
        <w:t>nereikalauja</w:t>
      </w:r>
      <w:r w:rsidRPr="00B21A21">
        <w:rPr>
          <w:rFonts w:ascii="Times New Roman" w:hAnsi="Times New Roman" w:cs="Times New Roman"/>
          <w:bCs/>
          <w:iCs/>
          <w:sz w:val="24"/>
          <w:szCs w:val="24"/>
        </w:rPr>
        <w:t xml:space="preserve"> pateikti lentelėse nurodytų aktualių dokumentų, patvirtinančių kvalifikacijos reikalavimų </w:t>
      </w:r>
      <w:r w:rsidRPr="00B21A21">
        <w:rPr>
          <w:rFonts w:ascii="Times New Roman" w:eastAsiaTheme="minorHAnsi" w:hAnsi="Times New Roman" w:cs="Times New Roman"/>
          <w:sz w:val="24"/>
          <w:szCs w:val="24"/>
        </w:rPr>
        <w:t xml:space="preserve">ir (arba) </w:t>
      </w:r>
      <w:r w:rsidRPr="00B21A21">
        <w:rPr>
          <w:rFonts w:ascii="Times New Roman" w:hAnsi="Times New Roman" w:cs="Times New Roman"/>
          <w:sz w:val="24"/>
          <w:szCs w:val="24"/>
        </w:rPr>
        <w:t>reikalavimų dėl kokybės vadybos sistemos ir (arba) aplinkos apsaugos vadybos sistemos standartų laikymosi</w:t>
      </w:r>
      <w:r w:rsidRPr="00B21A21">
        <w:rPr>
          <w:rFonts w:ascii="Times New Roman" w:hAnsi="Times New Roman" w:cs="Times New Roman"/>
          <w:bCs/>
          <w:iCs/>
          <w:sz w:val="24"/>
          <w:szCs w:val="24"/>
        </w:rPr>
        <w:t xml:space="preserve"> atitikimą. Perkančioji organizacija aktualių dokumentų, patvirtinančių kvalifikacijos reikalavimų atitikimą, reikalaus pateikti </w:t>
      </w:r>
      <w:r w:rsidRPr="00B40644">
        <w:rPr>
          <w:rFonts w:ascii="Times New Roman" w:hAnsi="Times New Roman" w:cs="Times New Roman"/>
          <w:b/>
          <w:iCs/>
          <w:sz w:val="24"/>
          <w:szCs w:val="24"/>
          <w:u w:val="single"/>
        </w:rPr>
        <w:t>tik iš ekonomiškai naudingiausią pasiūlymą pateikusio tiekėjo prieš nustatant laimėjusį pasiūlymą.</w:t>
      </w:r>
    </w:p>
    <w:p w14:paraId="79B87D78" w14:textId="77777777" w:rsidR="00B21A21" w:rsidRDefault="00B21A21" w:rsidP="005C1816">
      <w:pPr>
        <w:spacing w:line="240" w:lineRule="auto"/>
        <w:jc w:val="center"/>
        <w:rPr>
          <w:rFonts w:ascii="Times New Roman" w:eastAsiaTheme="minorHAnsi" w:hAnsi="Times New Roman" w:cs="Times New Roman"/>
          <w:b/>
          <w:bCs/>
          <w:sz w:val="24"/>
          <w:szCs w:val="24"/>
        </w:rPr>
      </w:pPr>
    </w:p>
    <w:p w14:paraId="226EC62F" w14:textId="77F128D5" w:rsidR="00894B54" w:rsidRPr="00B21A21" w:rsidRDefault="00894B54" w:rsidP="005C1816">
      <w:pPr>
        <w:spacing w:line="240" w:lineRule="auto"/>
        <w:jc w:val="center"/>
        <w:rPr>
          <w:rFonts w:ascii="Times New Roman" w:eastAsiaTheme="minorHAnsi" w:hAnsi="Times New Roman" w:cs="Times New Roman"/>
          <w:b/>
          <w:bCs/>
          <w:sz w:val="24"/>
          <w:szCs w:val="24"/>
        </w:rPr>
      </w:pPr>
      <w:r w:rsidRPr="00B21A21">
        <w:rPr>
          <w:rFonts w:ascii="Times New Roman" w:eastAsiaTheme="minorHAnsi" w:hAnsi="Times New Roman" w:cs="Times New Roman"/>
          <w:b/>
          <w:bCs/>
          <w:sz w:val="24"/>
          <w:szCs w:val="24"/>
        </w:rPr>
        <w:t>Tiekėjų kvalifikacijos reikalavimai</w:t>
      </w:r>
    </w:p>
    <w:p w14:paraId="60FF6091" w14:textId="77777777" w:rsidR="00BB47B0" w:rsidRDefault="00BB47B0" w:rsidP="005C1816">
      <w:pPr>
        <w:spacing w:line="240" w:lineRule="auto"/>
        <w:ind w:firstLine="0"/>
        <w:rPr>
          <w:rFonts w:ascii="Times New Roman" w:eastAsiaTheme="minorHAnsi" w:hAnsi="Times New Roman" w:cs="Times New Roman"/>
          <w:b/>
          <w:bCs/>
          <w:sz w:val="24"/>
          <w:szCs w:val="24"/>
        </w:rPr>
      </w:pPr>
    </w:p>
    <w:tbl>
      <w:tblPr>
        <w:tblStyle w:val="TableGrid3"/>
        <w:tblW w:w="5366" w:type="pct"/>
        <w:tblInd w:w="-431" w:type="dxa"/>
        <w:tblLayout w:type="fixed"/>
        <w:tblLook w:val="04A0" w:firstRow="1" w:lastRow="0" w:firstColumn="1" w:lastColumn="0" w:noHBand="0" w:noVBand="1"/>
      </w:tblPr>
      <w:tblGrid>
        <w:gridCol w:w="853"/>
        <w:gridCol w:w="3970"/>
        <w:gridCol w:w="6102"/>
        <w:gridCol w:w="4817"/>
      </w:tblGrid>
      <w:tr w:rsidR="00BB47B0" w:rsidRPr="00022E3E" w14:paraId="1182D060" w14:textId="77777777" w:rsidTr="008A14E2">
        <w:trPr>
          <w:cantSplit/>
          <w:tblHeader/>
        </w:trPr>
        <w:tc>
          <w:tcPr>
            <w:tcW w:w="27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hemeFill="text2" w:themeFillTint="1A"/>
            <w:vAlign w:val="center"/>
          </w:tcPr>
          <w:p w14:paraId="4CF2618A" w14:textId="77777777" w:rsidR="00BB47B0" w:rsidRPr="00022E3E" w:rsidRDefault="00BB47B0" w:rsidP="008A14E2">
            <w:pPr>
              <w:spacing w:line="240" w:lineRule="auto"/>
              <w:ind w:left="-110" w:firstLine="0"/>
              <w:rPr>
                <w:b/>
                <w:bCs/>
                <w:sz w:val="24"/>
                <w:szCs w:val="24"/>
              </w:rPr>
            </w:pPr>
            <w:r w:rsidRPr="00022E3E">
              <w:rPr>
                <w:rFonts w:eastAsiaTheme="minorHAnsi"/>
                <w:b/>
                <w:bCs/>
                <w:sz w:val="24"/>
                <w:szCs w:val="24"/>
              </w:rPr>
              <w:t>Eil. Nr.</w:t>
            </w:r>
          </w:p>
        </w:tc>
        <w:tc>
          <w:tcPr>
            <w:tcW w:w="1261"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AE9F7" w:themeFill="text2" w:themeFillTint="1A"/>
            <w:vAlign w:val="center"/>
          </w:tcPr>
          <w:p w14:paraId="0994D828" w14:textId="77777777" w:rsidR="00BB47B0" w:rsidRPr="00022E3E" w:rsidRDefault="00BB47B0" w:rsidP="00140CCC">
            <w:pPr>
              <w:autoSpaceDE w:val="0"/>
              <w:autoSpaceDN w:val="0"/>
              <w:adjustRightInd w:val="0"/>
              <w:spacing w:line="240" w:lineRule="auto"/>
              <w:ind w:firstLine="0"/>
              <w:jc w:val="center"/>
              <w:rPr>
                <w:rFonts w:eastAsia="Times New Roman"/>
                <w:b/>
                <w:bCs/>
                <w:color w:val="000000"/>
                <w:sz w:val="24"/>
                <w:szCs w:val="24"/>
              </w:rPr>
            </w:pPr>
            <w:r w:rsidRPr="00022E3E">
              <w:rPr>
                <w:rFonts w:eastAsia="Times New Roman"/>
                <w:b/>
                <w:bCs/>
                <w:color w:val="000000"/>
                <w:sz w:val="24"/>
                <w:szCs w:val="24"/>
              </w:rPr>
              <w:t>Kvalifikacijos reikalavimas</w:t>
            </w:r>
          </w:p>
        </w:tc>
        <w:tc>
          <w:tcPr>
            <w:tcW w:w="1937"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AE9F7" w:themeFill="text2" w:themeFillTint="1A"/>
            <w:vAlign w:val="center"/>
          </w:tcPr>
          <w:p w14:paraId="2E353506" w14:textId="77777777" w:rsidR="00BB47B0" w:rsidRPr="00022E3E" w:rsidRDefault="00BB47B0" w:rsidP="00140CCC">
            <w:pPr>
              <w:autoSpaceDE w:val="0"/>
              <w:autoSpaceDN w:val="0"/>
              <w:adjustRightInd w:val="0"/>
              <w:spacing w:line="240" w:lineRule="auto"/>
              <w:ind w:firstLine="0"/>
              <w:jc w:val="center"/>
              <w:rPr>
                <w:rFonts w:eastAsia="Times New Roman"/>
                <w:b/>
                <w:bCs/>
                <w:color w:val="000000"/>
                <w:sz w:val="24"/>
                <w:szCs w:val="24"/>
              </w:rPr>
            </w:pPr>
            <w:r w:rsidRPr="00022E3E">
              <w:rPr>
                <w:rFonts w:eastAsia="Times New Roman"/>
                <w:b/>
                <w:bCs/>
                <w:color w:val="000000"/>
                <w:sz w:val="24"/>
                <w:szCs w:val="24"/>
              </w:rPr>
              <w:t>Atitiktį reikalavimui įrodantys dokumentai</w:t>
            </w:r>
          </w:p>
        </w:tc>
        <w:tc>
          <w:tcPr>
            <w:tcW w:w="153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hemeFill="text2" w:themeFillTint="1A"/>
          </w:tcPr>
          <w:p w14:paraId="4A3FED63" w14:textId="77777777" w:rsidR="00BB47B0" w:rsidRPr="00022E3E" w:rsidRDefault="00BB47B0" w:rsidP="00140CCC">
            <w:pPr>
              <w:autoSpaceDE w:val="0"/>
              <w:autoSpaceDN w:val="0"/>
              <w:adjustRightInd w:val="0"/>
              <w:spacing w:line="240" w:lineRule="auto"/>
              <w:ind w:firstLine="0"/>
              <w:jc w:val="center"/>
              <w:rPr>
                <w:rFonts w:eastAsia="Times New Roman"/>
                <w:b/>
                <w:bCs/>
                <w:color w:val="000000"/>
                <w:sz w:val="24"/>
                <w:szCs w:val="24"/>
              </w:rPr>
            </w:pPr>
            <w:r w:rsidRPr="00022E3E">
              <w:rPr>
                <w:rFonts w:eastAsia="Times New Roman"/>
                <w:b/>
                <w:bCs/>
                <w:color w:val="000000"/>
                <w:sz w:val="24"/>
                <w:szCs w:val="24"/>
              </w:rPr>
              <w:t>Subjektas, kuris turi atitikti reikalavimą</w:t>
            </w:r>
          </w:p>
        </w:tc>
      </w:tr>
      <w:tr w:rsidR="00BB47B0" w:rsidRPr="00022E3E" w14:paraId="5181BC1A" w14:textId="77777777" w:rsidTr="008A14E2">
        <w:tc>
          <w:tcPr>
            <w:tcW w:w="2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80AB72" w14:textId="77777777" w:rsidR="00BB47B0" w:rsidRPr="00022E3E" w:rsidRDefault="00BB47B0" w:rsidP="00F945B7">
            <w:pPr>
              <w:pStyle w:val="Sraopastraipa"/>
              <w:numPr>
                <w:ilvl w:val="0"/>
                <w:numId w:val="9"/>
              </w:numPr>
              <w:spacing w:line="240" w:lineRule="auto"/>
              <w:ind w:left="171" w:firstLine="0"/>
              <w:jc w:val="center"/>
              <w:rPr>
                <w:rFonts w:eastAsiaTheme="minorHAnsi"/>
                <w:b/>
                <w:bCs/>
                <w:sz w:val="24"/>
                <w:szCs w:val="24"/>
              </w:rPr>
            </w:pPr>
          </w:p>
        </w:tc>
        <w:tc>
          <w:tcPr>
            <w:tcW w:w="472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3E1392" w14:textId="77777777" w:rsidR="00BB47B0" w:rsidRPr="00022E3E" w:rsidRDefault="00BB47B0" w:rsidP="00140CCC">
            <w:pPr>
              <w:autoSpaceDE w:val="0"/>
              <w:autoSpaceDN w:val="0"/>
              <w:adjustRightInd w:val="0"/>
              <w:spacing w:line="240" w:lineRule="auto"/>
              <w:ind w:firstLine="0"/>
              <w:rPr>
                <w:b/>
                <w:bCs/>
                <w:color w:val="000000"/>
                <w:sz w:val="24"/>
                <w:szCs w:val="24"/>
              </w:rPr>
            </w:pPr>
            <w:r w:rsidRPr="00022E3E">
              <w:rPr>
                <w:b/>
                <w:bCs/>
                <w:color w:val="000000"/>
                <w:sz w:val="24"/>
                <w:szCs w:val="24"/>
              </w:rPr>
              <w:t>Teisė verstis veikla</w:t>
            </w:r>
          </w:p>
        </w:tc>
      </w:tr>
      <w:tr w:rsidR="00BB47B0" w:rsidRPr="00022E3E" w14:paraId="2FA13ECD" w14:textId="77777777" w:rsidTr="008A14E2">
        <w:tc>
          <w:tcPr>
            <w:tcW w:w="2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1A1938" w14:textId="77777777" w:rsidR="00BB47B0" w:rsidRPr="00022E3E" w:rsidRDefault="00BB47B0" w:rsidP="00140CCC">
            <w:pPr>
              <w:spacing w:line="240" w:lineRule="auto"/>
              <w:ind w:right="-250" w:firstLine="171"/>
              <w:rPr>
                <w:rFonts w:eastAsiaTheme="minorHAnsi"/>
                <w:sz w:val="24"/>
                <w:szCs w:val="24"/>
              </w:rPr>
            </w:pPr>
            <w:r w:rsidRPr="00022E3E">
              <w:rPr>
                <w:rFonts w:eastAsiaTheme="minorHAnsi"/>
                <w:sz w:val="24"/>
                <w:szCs w:val="24"/>
              </w:rPr>
              <w:t>1.1.</w:t>
            </w:r>
          </w:p>
        </w:tc>
        <w:tc>
          <w:tcPr>
            <w:tcW w:w="1261" w:type="pct"/>
            <w:tcBorders>
              <w:top w:val="single" w:sz="4" w:space="0" w:color="000000" w:themeColor="text1"/>
              <w:left w:val="single" w:sz="4" w:space="0" w:color="000000" w:themeColor="text1"/>
              <w:bottom w:val="single" w:sz="4" w:space="0" w:color="000000" w:themeColor="text1"/>
              <w:right w:val="single" w:sz="4" w:space="0" w:color="auto"/>
            </w:tcBorders>
          </w:tcPr>
          <w:p w14:paraId="79466922" w14:textId="77777777" w:rsidR="00BB47B0" w:rsidRPr="00022E3E" w:rsidRDefault="00BB47B0" w:rsidP="00140CCC">
            <w:pPr>
              <w:autoSpaceDE w:val="0"/>
              <w:autoSpaceDN w:val="0"/>
              <w:adjustRightInd w:val="0"/>
              <w:spacing w:line="240" w:lineRule="auto"/>
              <w:ind w:firstLine="0"/>
              <w:rPr>
                <w:color w:val="000000"/>
                <w:sz w:val="24"/>
                <w:szCs w:val="24"/>
              </w:rPr>
            </w:pPr>
            <w:r w:rsidRPr="00022E3E">
              <w:rPr>
                <w:color w:val="000000"/>
                <w:sz w:val="24"/>
                <w:szCs w:val="24"/>
              </w:rPr>
              <w:t>NETAIKOMA</w:t>
            </w:r>
          </w:p>
        </w:tc>
        <w:tc>
          <w:tcPr>
            <w:tcW w:w="19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3C3DDB" w14:textId="77777777" w:rsidR="00BB47B0" w:rsidRPr="00022E3E" w:rsidRDefault="00BB47B0" w:rsidP="00140CCC">
            <w:pPr>
              <w:autoSpaceDE w:val="0"/>
              <w:autoSpaceDN w:val="0"/>
              <w:adjustRightInd w:val="0"/>
              <w:spacing w:line="240" w:lineRule="auto"/>
              <w:ind w:firstLine="0"/>
              <w:rPr>
                <w:b/>
                <w:bCs/>
                <w:i/>
                <w:iCs/>
                <w:color w:val="000000"/>
                <w:sz w:val="24"/>
                <w:szCs w:val="24"/>
              </w:rPr>
            </w:pPr>
          </w:p>
        </w:tc>
        <w:tc>
          <w:tcPr>
            <w:tcW w:w="1530" w:type="pct"/>
            <w:tcBorders>
              <w:top w:val="single" w:sz="4" w:space="0" w:color="000000" w:themeColor="text1"/>
              <w:left w:val="single" w:sz="4" w:space="0" w:color="000000" w:themeColor="text1"/>
              <w:bottom w:val="single" w:sz="4" w:space="0" w:color="000000" w:themeColor="text1"/>
              <w:right w:val="single" w:sz="4" w:space="0" w:color="auto"/>
            </w:tcBorders>
          </w:tcPr>
          <w:p w14:paraId="2B1DC1D1" w14:textId="77777777" w:rsidR="00BB47B0" w:rsidRPr="00022E3E" w:rsidRDefault="00BB47B0" w:rsidP="00140CCC">
            <w:pPr>
              <w:pStyle w:val="Sraopastraipa"/>
              <w:autoSpaceDE w:val="0"/>
              <w:autoSpaceDN w:val="0"/>
              <w:adjustRightInd w:val="0"/>
              <w:spacing w:line="240" w:lineRule="auto"/>
              <w:ind w:left="0" w:firstLine="0"/>
              <w:rPr>
                <w:color w:val="000000"/>
                <w:sz w:val="24"/>
                <w:szCs w:val="24"/>
              </w:rPr>
            </w:pPr>
          </w:p>
        </w:tc>
      </w:tr>
      <w:tr w:rsidR="00BB47B0" w:rsidRPr="00022E3E" w14:paraId="38131C76" w14:textId="77777777" w:rsidTr="008A14E2">
        <w:tc>
          <w:tcPr>
            <w:tcW w:w="2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F30A13" w14:textId="77777777" w:rsidR="00BB47B0" w:rsidRPr="00022E3E" w:rsidRDefault="00BB47B0" w:rsidP="00BB47B0">
            <w:pPr>
              <w:pStyle w:val="Sraopastraipa"/>
              <w:numPr>
                <w:ilvl w:val="0"/>
                <w:numId w:val="9"/>
              </w:numPr>
              <w:spacing w:line="240" w:lineRule="auto"/>
              <w:ind w:left="171" w:firstLine="0"/>
              <w:jc w:val="center"/>
              <w:rPr>
                <w:rFonts w:eastAsiaTheme="minorHAnsi"/>
                <w:b/>
                <w:bCs/>
                <w:sz w:val="24"/>
                <w:szCs w:val="24"/>
              </w:rPr>
            </w:pPr>
          </w:p>
        </w:tc>
        <w:tc>
          <w:tcPr>
            <w:tcW w:w="472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D65F4F" w14:textId="77777777" w:rsidR="00BB47B0" w:rsidRPr="00022E3E" w:rsidRDefault="00BB47B0" w:rsidP="00140CCC">
            <w:pPr>
              <w:autoSpaceDE w:val="0"/>
              <w:autoSpaceDN w:val="0"/>
              <w:adjustRightInd w:val="0"/>
              <w:spacing w:line="240" w:lineRule="auto"/>
              <w:ind w:firstLine="0"/>
              <w:rPr>
                <w:color w:val="000000"/>
                <w:sz w:val="24"/>
                <w:szCs w:val="24"/>
              </w:rPr>
            </w:pPr>
            <w:r w:rsidRPr="00022E3E">
              <w:rPr>
                <w:b/>
                <w:bCs/>
                <w:color w:val="000000"/>
                <w:sz w:val="24"/>
                <w:szCs w:val="24"/>
              </w:rPr>
              <w:t>Finansinis</w:t>
            </w:r>
            <w:r w:rsidRPr="00022E3E">
              <w:rPr>
                <w:color w:val="000000"/>
                <w:sz w:val="24"/>
                <w:szCs w:val="24"/>
              </w:rPr>
              <w:t xml:space="preserve"> </w:t>
            </w:r>
            <w:r w:rsidRPr="00022E3E">
              <w:rPr>
                <w:b/>
                <w:bCs/>
                <w:color w:val="000000"/>
                <w:sz w:val="24"/>
                <w:szCs w:val="24"/>
              </w:rPr>
              <w:t>ir ekonominis pajėgumas</w:t>
            </w:r>
          </w:p>
        </w:tc>
      </w:tr>
      <w:tr w:rsidR="00BB47B0" w:rsidRPr="00022E3E" w14:paraId="57BF9B95" w14:textId="77777777" w:rsidTr="008A14E2">
        <w:trPr>
          <w:trHeight w:val="289"/>
        </w:trPr>
        <w:tc>
          <w:tcPr>
            <w:tcW w:w="2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37AEA3" w14:textId="77777777" w:rsidR="00BB47B0" w:rsidRPr="00022E3E" w:rsidRDefault="00BB47B0" w:rsidP="00140CCC">
            <w:pPr>
              <w:spacing w:line="240" w:lineRule="auto"/>
              <w:ind w:right="-250" w:firstLine="171"/>
              <w:rPr>
                <w:rFonts w:eastAsiaTheme="minorHAnsi"/>
                <w:sz w:val="24"/>
                <w:szCs w:val="24"/>
              </w:rPr>
            </w:pPr>
            <w:r w:rsidRPr="00022E3E">
              <w:rPr>
                <w:rFonts w:eastAsiaTheme="minorHAnsi"/>
                <w:sz w:val="24"/>
                <w:szCs w:val="24"/>
              </w:rPr>
              <w:t>2.1.</w:t>
            </w:r>
          </w:p>
        </w:tc>
        <w:tc>
          <w:tcPr>
            <w:tcW w:w="12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337FE8" w14:textId="77777777" w:rsidR="00BB47B0" w:rsidRPr="00022E3E" w:rsidRDefault="00BB47B0" w:rsidP="00140CCC">
            <w:pPr>
              <w:autoSpaceDE w:val="0"/>
              <w:autoSpaceDN w:val="0"/>
              <w:adjustRightInd w:val="0"/>
              <w:spacing w:line="240" w:lineRule="auto"/>
              <w:ind w:firstLine="0"/>
              <w:rPr>
                <w:color w:val="000000"/>
                <w:sz w:val="24"/>
                <w:szCs w:val="24"/>
              </w:rPr>
            </w:pPr>
            <w:r w:rsidRPr="00022E3E">
              <w:rPr>
                <w:color w:val="000000"/>
                <w:sz w:val="24"/>
                <w:szCs w:val="24"/>
              </w:rPr>
              <w:t>NETAIKOMA</w:t>
            </w:r>
          </w:p>
        </w:tc>
        <w:tc>
          <w:tcPr>
            <w:tcW w:w="19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BE8ED7" w14:textId="77777777" w:rsidR="00BB47B0" w:rsidRPr="00022E3E" w:rsidRDefault="00BB47B0" w:rsidP="00140CCC">
            <w:pPr>
              <w:autoSpaceDE w:val="0"/>
              <w:autoSpaceDN w:val="0"/>
              <w:adjustRightInd w:val="0"/>
              <w:spacing w:line="240" w:lineRule="auto"/>
              <w:rPr>
                <w:color w:val="000000"/>
                <w:sz w:val="24"/>
                <w:szCs w:val="24"/>
              </w:rPr>
            </w:pPr>
          </w:p>
        </w:tc>
        <w:tc>
          <w:tcPr>
            <w:tcW w:w="15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7ACAB7" w14:textId="77777777" w:rsidR="00BB47B0" w:rsidRPr="00022E3E" w:rsidRDefault="00BB47B0" w:rsidP="00140CCC">
            <w:pPr>
              <w:autoSpaceDE w:val="0"/>
              <w:autoSpaceDN w:val="0"/>
              <w:adjustRightInd w:val="0"/>
              <w:spacing w:line="240" w:lineRule="auto"/>
              <w:rPr>
                <w:color w:val="000000"/>
                <w:sz w:val="24"/>
                <w:szCs w:val="24"/>
              </w:rPr>
            </w:pPr>
          </w:p>
        </w:tc>
      </w:tr>
      <w:tr w:rsidR="00BB47B0" w:rsidRPr="00022E3E" w14:paraId="2B5452CF" w14:textId="77777777" w:rsidTr="008A14E2">
        <w:tc>
          <w:tcPr>
            <w:tcW w:w="2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C07972" w14:textId="77777777" w:rsidR="00BB47B0" w:rsidRPr="00022E3E" w:rsidRDefault="00BB47B0" w:rsidP="00140CCC">
            <w:pPr>
              <w:spacing w:line="240" w:lineRule="auto"/>
              <w:ind w:firstLine="0"/>
              <w:rPr>
                <w:rFonts w:eastAsiaTheme="minorHAnsi"/>
                <w:b/>
                <w:sz w:val="24"/>
                <w:szCs w:val="24"/>
              </w:rPr>
            </w:pPr>
            <w:r w:rsidRPr="00022E3E">
              <w:rPr>
                <w:rFonts w:eastAsiaTheme="minorHAnsi"/>
                <w:b/>
                <w:sz w:val="24"/>
                <w:szCs w:val="24"/>
              </w:rPr>
              <w:t xml:space="preserve">   3.</w:t>
            </w:r>
          </w:p>
        </w:tc>
        <w:tc>
          <w:tcPr>
            <w:tcW w:w="4729" w:type="pct"/>
            <w:gridSpan w:val="3"/>
            <w:tcBorders>
              <w:top w:val="single" w:sz="4" w:space="0" w:color="000000" w:themeColor="text1"/>
              <w:left w:val="single" w:sz="4" w:space="0" w:color="000000" w:themeColor="text1"/>
              <w:bottom w:val="single" w:sz="4" w:space="0" w:color="000000" w:themeColor="text1"/>
              <w:right w:val="single" w:sz="4" w:space="0" w:color="auto"/>
            </w:tcBorders>
          </w:tcPr>
          <w:p w14:paraId="2EFFEDD8" w14:textId="77777777" w:rsidR="00BB47B0" w:rsidRPr="00022E3E" w:rsidRDefault="00BB47B0" w:rsidP="00140CCC">
            <w:pPr>
              <w:autoSpaceDE w:val="0"/>
              <w:autoSpaceDN w:val="0"/>
              <w:adjustRightInd w:val="0"/>
              <w:spacing w:line="240" w:lineRule="auto"/>
              <w:ind w:firstLine="0"/>
              <w:rPr>
                <w:color w:val="000000"/>
                <w:sz w:val="24"/>
                <w:szCs w:val="24"/>
              </w:rPr>
            </w:pPr>
            <w:r w:rsidRPr="00022E3E">
              <w:rPr>
                <w:b/>
                <w:bCs/>
                <w:color w:val="000000"/>
                <w:sz w:val="24"/>
                <w:szCs w:val="24"/>
              </w:rPr>
              <w:t>Techninis ir profesinis pajėgumas</w:t>
            </w:r>
          </w:p>
        </w:tc>
      </w:tr>
      <w:tr w:rsidR="00BB47B0" w:rsidRPr="00022E3E" w14:paraId="31B27D7B" w14:textId="77777777" w:rsidTr="008A14E2">
        <w:tc>
          <w:tcPr>
            <w:tcW w:w="347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821E62" w14:textId="3DBC5D96" w:rsidR="00BB47B0" w:rsidRPr="00022E3E" w:rsidRDefault="00BB47B0" w:rsidP="00140CCC">
            <w:pPr>
              <w:autoSpaceDE w:val="0"/>
              <w:autoSpaceDN w:val="0"/>
              <w:adjustRightInd w:val="0"/>
              <w:spacing w:line="240" w:lineRule="auto"/>
              <w:ind w:firstLine="0"/>
              <w:rPr>
                <w:color w:val="000000"/>
                <w:sz w:val="24"/>
                <w:szCs w:val="24"/>
              </w:rPr>
            </w:pPr>
            <w:r w:rsidRPr="00022E3E">
              <w:rPr>
                <w:rFonts w:eastAsia="Times New Roman"/>
                <w:i/>
                <w:iCs/>
                <w:sz w:val="24"/>
                <w:szCs w:val="24"/>
                <w:lang w:eastAsia="en-US"/>
              </w:rPr>
              <w:t>Personalo išsilavinimas ir profesinė kvalifikacija</w:t>
            </w:r>
          </w:p>
        </w:tc>
        <w:tc>
          <w:tcPr>
            <w:tcW w:w="15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D47C54" w14:textId="77777777" w:rsidR="00BB47B0" w:rsidRPr="00022E3E" w:rsidRDefault="00BB47B0" w:rsidP="00140CCC">
            <w:pPr>
              <w:autoSpaceDE w:val="0"/>
              <w:autoSpaceDN w:val="0"/>
              <w:adjustRightInd w:val="0"/>
              <w:spacing w:line="240" w:lineRule="auto"/>
              <w:ind w:firstLine="0"/>
              <w:rPr>
                <w:color w:val="000000"/>
                <w:sz w:val="24"/>
                <w:szCs w:val="24"/>
              </w:rPr>
            </w:pPr>
          </w:p>
        </w:tc>
      </w:tr>
      <w:tr w:rsidR="00BB47B0" w:rsidRPr="00022E3E" w14:paraId="329C08D8" w14:textId="77777777" w:rsidTr="008A14E2">
        <w:tc>
          <w:tcPr>
            <w:tcW w:w="2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849ECB" w14:textId="7E24E627" w:rsidR="00BB47B0" w:rsidRPr="00022E3E" w:rsidRDefault="00BB47B0" w:rsidP="00140CCC">
            <w:pPr>
              <w:spacing w:line="240" w:lineRule="auto"/>
              <w:ind w:right="-250" w:firstLine="171"/>
              <w:rPr>
                <w:rFonts w:eastAsiaTheme="minorHAnsi"/>
                <w:sz w:val="24"/>
                <w:szCs w:val="24"/>
              </w:rPr>
            </w:pPr>
            <w:r w:rsidRPr="00AF0BF6">
              <w:rPr>
                <w:rFonts w:eastAsiaTheme="minorHAnsi"/>
                <w:sz w:val="24"/>
                <w:szCs w:val="24"/>
              </w:rPr>
              <w:t>3.</w:t>
            </w:r>
            <w:r w:rsidR="004279CA" w:rsidRPr="00AF0BF6">
              <w:rPr>
                <w:rFonts w:eastAsiaTheme="minorHAnsi"/>
                <w:sz w:val="24"/>
                <w:szCs w:val="24"/>
              </w:rPr>
              <w:t>1</w:t>
            </w:r>
            <w:r w:rsidRPr="00AF0BF6">
              <w:rPr>
                <w:rFonts w:eastAsiaTheme="minorHAnsi"/>
                <w:sz w:val="24"/>
                <w:szCs w:val="24"/>
              </w:rPr>
              <w:t>.</w:t>
            </w:r>
            <w:r w:rsidRPr="00022E3E">
              <w:rPr>
                <w:rFonts w:eastAsiaTheme="minorHAnsi"/>
                <w:sz w:val="24"/>
                <w:szCs w:val="24"/>
              </w:rPr>
              <w:t xml:space="preserve"> </w:t>
            </w:r>
          </w:p>
        </w:tc>
        <w:tc>
          <w:tcPr>
            <w:tcW w:w="1261" w:type="pct"/>
            <w:tcBorders>
              <w:top w:val="single" w:sz="4" w:space="0" w:color="000000" w:themeColor="text1"/>
              <w:left w:val="single" w:sz="4" w:space="0" w:color="000000" w:themeColor="text1"/>
              <w:bottom w:val="single" w:sz="4" w:space="0" w:color="000000" w:themeColor="text1"/>
              <w:right w:val="single" w:sz="4" w:space="0" w:color="auto"/>
            </w:tcBorders>
          </w:tcPr>
          <w:p w14:paraId="0564B169" w14:textId="48D3BE7F" w:rsidR="00510A92" w:rsidRPr="00D82C77" w:rsidRDefault="00BB47B0" w:rsidP="001D45F5">
            <w:pPr>
              <w:spacing w:line="240" w:lineRule="auto"/>
              <w:ind w:firstLine="0"/>
              <w:rPr>
                <w:b/>
                <w:bCs/>
                <w:color w:val="000000"/>
                <w:sz w:val="24"/>
                <w:szCs w:val="24"/>
              </w:rPr>
            </w:pPr>
            <w:r w:rsidRPr="00022E3E">
              <w:rPr>
                <w:b/>
                <w:bCs/>
                <w:color w:val="000000"/>
                <w:sz w:val="24"/>
                <w:szCs w:val="24"/>
              </w:rPr>
              <w:t>Tiekėjas pirkimo sutarties vykdymui turi paskirti bent 1 (vieną)</w:t>
            </w:r>
            <w:r w:rsidR="002F3A13">
              <w:rPr>
                <w:b/>
                <w:bCs/>
                <w:color w:val="000000"/>
                <w:sz w:val="24"/>
                <w:szCs w:val="24"/>
              </w:rPr>
              <w:t xml:space="preserve"> </w:t>
            </w:r>
            <w:r w:rsidR="002F3A13" w:rsidRPr="002F3A13">
              <w:rPr>
                <w:b/>
                <w:bCs/>
                <w:color w:val="000000"/>
                <w:sz w:val="24"/>
                <w:szCs w:val="24"/>
              </w:rPr>
              <w:t>kvalifikuotą specialistą</w:t>
            </w:r>
            <w:r w:rsidR="005662B1">
              <w:rPr>
                <w:b/>
                <w:bCs/>
                <w:color w:val="000000"/>
                <w:sz w:val="24"/>
                <w:szCs w:val="24"/>
              </w:rPr>
              <w:t>,</w:t>
            </w:r>
            <w:r w:rsidRPr="00022E3E">
              <w:rPr>
                <w:b/>
                <w:bCs/>
                <w:color w:val="000000"/>
                <w:sz w:val="24"/>
                <w:szCs w:val="24"/>
              </w:rPr>
              <w:t xml:space="preserve"> </w:t>
            </w:r>
            <w:r w:rsidR="00B85D69" w:rsidRPr="00D82C77">
              <w:rPr>
                <w:b/>
                <w:bCs/>
                <w:color w:val="000000"/>
                <w:sz w:val="24"/>
                <w:szCs w:val="24"/>
              </w:rPr>
              <w:t>turintį</w:t>
            </w:r>
            <w:r w:rsidR="00D82C77" w:rsidRPr="00D82C77">
              <w:rPr>
                <w:b/>
                <w:bCs/>
                <w:color w:val="000000"/>
                <w:sz w:val="24"/>
                <w:szCs w:val="24"/>
              </w:rPr>
              <w:t xml:space="preserve"> </w:t>
            </w:r>
            <w:r w:rsidR="00B85D69" w:rsidRPr="00D82C77">
              <w:rPr>
                <w:b/>
                <w:bCs/>
                <w:color w:val="000000"/>
                <w:sz w:val="24"/>
                <w:szCs w:val="24"/>
              </w:rPr>
              <w:t xml:space="preserve">teisę eiti statinio ekspertizės </w:t>
            </w:r>
            <w:r w:rsidR="00E80FFC" w:rsidRPr="00E80FFC">
              <w:rPr>
                <w:b/>
                <w:bCs/>
                <w:color w:val="000000"/>
                <w:sz w:val="24"/>
                <w:szCs w:val="24"/>
              </w:rPr>
              <w:t xml:space="preserve">ar statinio dalies ekspertizės </w:t>
            </w:r>
            <w:r w:rsidR="009F4845">
              <w:rPr>
                <w:b/>
                <w:bCs/>
                <w:color w:val="000000"/>
                <w:sz w:val="24"/>
                <w:szCs w:val="24"/>
              </w:rPr>
              <w:t xml:space="preserve"> </w:t>
            </w:r>
            <w:r w:rsidR="00B85D69" w:rsidRPr="00D82C77">
              <w:rPr>
                <w:b/>
                <w:bCs/>
                <w:color w:val="000000"/>
                <w:sz w:val="24"/>
                <w:szCs w:val="24"/>
              </w:rPr>
              <w:t>vadovo pareigas</w:t>
            </w:r>
            <w:r w:rsidR="00792ECB" w:rsidRPr="00D82C77">
              <w:rPr>
                <w:b/>
                <w:bCs/>
                <w:color w:val="000000"/>
                <w:sz w:val="24"/>
                <w:szCs w:val="24"/>
              </w:rPr>
              <w:t>.</w:t>
            </w:r>
            <w:r w:rsidR="00792ECB" w:rsidRPr="001D45F5">
              <w:rPr>
                <w:color w:val="000000"/>
                <w:sz w:val="24"/>
                <w:szCs w:val="24"/>
              </w:rPr>
              <w:t xml:space="preserve"> </w:t>
            </w:r>
          </w:p>
          <w:p w14:paraId="4C4AACFB" w14:textId="46F614A8" w:rsidR="00510A92" w:rsidRDefault="00A206F4" w:rsidP="001D45F5">
            <w:pPr>
              <w:spacing w:line="240" w:lineRule="auto"/>
              <w:ind w:firstLine="0"/>
              <w:rPr>
                <w:color w:val="000000"/>
                <w:sz w:val="24"/>
                <w:szCs w:val="24"/>
              </w:rPr>
            </w:pPr>
            <w:r w:rsidRPr="001D45F5">
              <w:rPr>
                <w:color w:val="000000"/>
                <w:sz w:val="24"/>
                <w:szCs w:val="24"/>
              </w:rPr>
              <w:t>Statiniai: gyvenam</w:t>
            </w:r>
            <w:r w:rsidR="008316EC" w:rsidRPr="001D45F5">
              <w:rPr>
                <w:color w:val="000000"/>
                <w:sz w:val="24"/>
                <w:szCs w:val="24"/>
              </w:rPr>
              <w:t>i</w:t>
            </w:r>
            <w:r w:rsidRPr="001D45F5">
              <w:rPr>
                <w:color w:val="000000"/>
                <w:sz w:val="24"/>
                <w:szCs w:val="24"/>
              </w:rPr>
              <w:t>eji ir negyvenamieji pastatai</w:t>
            </w:r>
            <w:r w:rsidR="0062760D">
              <w:rPr>
                <w:color w:val="000000"/>
                <w:sz w:val="24"/>
                <w:szCs w:val="24"/>
              </w:rPr>
              <w:t>.</w:t>
            </w:r>
            <w:r w:rsidR="001D45F5">
              <w:rPr>
                <w:color w:val="000000"/>
                <w:sz w:val="24"/>
                <w:szCs w:val="24"/>
              </w:rPr>
              <w:t xml:space="preserve"> </w:t>
            </w:r>
          </w:p>
          <w:p w14:paraId="25CC93AF" w14:textId="02F6ACAA" w:rsidR="00BB47B0" w:rsidRPr="001D45F5" w:rsidRDefault="00A206F4" w:rsidP="001D45F5">
            <w:pPr>
              <w:spacing w:line="240" w:lineRule="auto"/>
              <w:ind w:firstLine="0"/>
              <w:rPr>
                <w:color w:val="000000"/>
                <w:sz w:val="24"/>
                <w:szCs w:val="24"/>
              </w:rPr>
            </w:pPr>
            <w:r w:rsidRPr="001D45F5">
              <w:rPr>
                <w:color w:val="000000"/>
                <w:sz w:val="24"/>
                <w:szCs w:val="24"/>
              </w:rPr>
              <w:t>Statinio dalies ekspertizės darbo sritis: konstrukcijų.</w:t>
            </w:r>
          </w:p>
          <w:p w14:paraId="60C95F73" w14:textId="77777777" w:rsidR="00BB47B0" w:rsidRPr="00022E3E" w:rsidRDefault="00BB47B0" w:rsidP="00D82C77">
            <w:pPr>
              <w:spacing w:line="240" w:lineRule="auto"/>
              <w:ind w:firstLine="0"/>
              <w:rPr>
                <w:color w:val="000000"/>
                <w:sz w:val="24"/>
                <w:szCs w:val="24"/>
              </w:rPr>
            </w:pPr>
          </w:p>
        </w:tc>
        <w:tc>
          <w:tcPr>
            <w:tcW w:w="1937" w:type="pct"/>
            <w:tcBorders>
              <w:top w:val="single" w:sz="4" w:space="0" w:color="000000" w:themeColor="text1"/>
              <w:left w:val="single" w:sz="4" w:space="0" w:color="auto"/>
              <w:bottom w:val="single" w:sz="4" w:space="0" w:color="000000" w:themeColor="text1"/>
              <w:right w:val="single" w:sz="4" w:space="0" w:color="000000" w:themeColor="text1"/>
            </w:tcBorders>
          </w:tcPr>
          <w:p w14:paraId="23FBBC01" w14:textId="55D080ED" w:rsidR="00C449C2" w:rsidRDefault="00C449C2" w:rsidP="00C449C2">
            <w:pPr>
              <w:tabs>
                <w:tab w:val="left" w:pos="567"/>
              </w:tabs>
              <w:spacing w:line="240" w:lineRule="auto"/>
              <w:ind w:firstLine="0"/>
              <w:rPr>
                <w:sz w:val="24"/>
                <w:szCs w:val="24"/>
              </w:rPr>
            </w:pPr>
            <w:r w:rsidRPr="00D84393">
              <w:rPr>
                <w:rFonts w:eastAsia="Arial"/>
                <w:sz w:val="24"/>
                <w:szCs w:val="24"/>
                <w:lang w:eastAsia="en-US"/>
              </w:rPr>
              <w:t xml:space="preserve">Perkančioji organizacija tikrina </w:t>
            </w:r>
            <w:r w:rsidR="00772968" w:rsidRPr="00CE5848">
              <w:rPr>
                <w:sz w:val="24"/>
                <w:szCs w:val="24"/>
              </w:rPr>
              <w:t xml:space="preserve">duomenis atitinkamuose Statybos sektoriaus vystymo agentūros Statybos specialistų kvalifikacijos atestatų ir (arba) teisės pripažinimo dokumentų registruose </w:t>
            </w:r>
            <w:hyperlink r:id="rId7" w:history="1">
              <w:r w:rsidR="00EE66DD" w:rsidRPr="003E157A">
                <w:rPr>
                  <w:rStyle w:val="Hipersaitas"/>
                  <w:sz w:val="24"/>
                  <w:szCs w:val="24"/>
                </w:rPr>
                <w:t>http://www.ssva.lt/registrai</w:t>
              </w:r>
            </w:hyperlink>
            <w:r w:rsidR="00604B8F">
              <w:rPr>
                <w:sz w:val="24"/>
                <w:szCs w:val="24"/>
              </w:rPr>
              <w:t>.</w:t>
            </w:r>
          </w:p>
          <w:p w14:paraId="4F94D1B3" w14:textId="5409E9B0" w:rsidR="00EE66DD" w:rsidRPr="00CE5848" w:rsidRDefault="00EE66DD" w:rsidP="00EE66DD">
            <w:pPr>
              <w:spacing w:line="240" w:lineRule="auto"/>
              <w:ind w:firstLine="0"/>
              <w:rPr>
                <w:sz w:val="24"/>
                <w:szCs w:val="24"/>
              </w:rPr>
            </w:pPr>
            <w:r w:rsidRPr="00CE5848">
              <w:rPr>
                <w:sz w:val="24"/>
                <w:szCs w:val="24"/>
              </w:rPr>
              <w:t xml:space="preserve">Jeigu dėl informacinės sistemos techninių trikdžių nebus galimybės patikrinti neatlygintinai prieinamų duomenų apie siūlomą (-us) specialistą (-us), </w:t>
            </w:r>
            <w:r w:rsidRPr="00022E3E">
              <w:rPr>
                <w:color w:val="000000"/>
                <w:sz w:val="24"/>
                <w:szCs w:val="24"/>
              </w:rPr>
              <w:t xml:space="preserve">Perkančioji organizacija </w:t>
            </w:r>
            <w:r w:rsidRPr="00CE5848">
              <w:rPr>
                <w:sz w:val="24"/>
                <w:szCs w:val="24"/>
              </w:rPr>
              <w:t>turės teisę prašyti tiekėjo pateikti nustatyta tvarka išduotą dokumentą, patvirtinantį atitiktį šiam reikalavimui.</w:t>
            </w:r>
          </w:p>
          <w:p w14:paraId="3E1E6E64" w14:textId="77777777" w:rsidR="00AF0BF6" w:rsidRDefault="00AF0BF6" w:rsidP="00140CCC">
            <w:pPr>
              <w:autoSpaceDE w:val="0"/>
              <w:autoSpaceDN w:val="0"/>
              <w:adjustRightInd w:val="0"/>
              <w:spacing w:line="240" w:lineRule="auto"/>
              <w:ind w:firstLine="0"/>
              <w:rPr>
                <w:b/>
                <w:bCs/>
                <w:color w:val="000000"/>
                <w:sz w:val="24"/>
                <w:szCs w:val="24"/>
              </w:rPr>
            </w:pPr>
          </w:p>
          <w:p w14:paraId="764C389F" w14:textId="178400C6" w:rsidR="00BB47B0" w:rsidRDefault="00BB47B0" w:rsidP="00140CCC">
            <w:pPr>
              <w:autoSpaceDE w:val="0"/>
              <w:autoSpaceDN w:val="0"/>
              <w:adjustRightInd w:val="0"/>
              <w:spacing w:line="240" w:lineRule="auto"/>
              <w:ind w:firstLine="0"/>
              <w:rPr>
                <w:b/>
                <w:bCs/>
                <w:color w:val="000000"/>
                <w:sz w:val="24"/>
                <w:szCs w:val="24"/>
              </w:rPr>
            </w:pPr>
            <w:r w:rsidRPr="00022E3E">
              <w:rPr>
                <w:b/>
                <w:bCs/>
                <w:color w:val="000000"/>
                <w:sz w:val="24"/>
                <w:szCs w:val="24"/>
              </w:rPr>
              <w:t>Tiekėjas, kuris pagal vertinimo rezultatus galės būti pripažintas laimėjusiu, Perkančiajai organizacijai pareikalavus, turės pateikti:</w:t>
            </w:r>
          </w:p>
          <w:p w14:paraId="0CAC3CC6" w14:textId="77777777" w:rsidR="00AF0BF6" w:rsidRPr="00022E3E" w:rsidRDefault="00AF0BF6" w:rsidP="00140CCC">
            <w:pPr>
              <w:autoSpaceDE w:val="0"/>
              <w:autoSpaceDN w:val="0"/>
              <w:adjustRightInd w:val="0"/>
              <w:spacing w:line="240" w:lineRule="auto"/>
              <w:ind w:firstLine="0"/>
              <w:rPr>
                <w:b/>
                <w:bCs/>
                <w:color w:val="000000"/>
                <w:sz w:val="24"/>
                <w:szCs w:val="24"/>
              </w:rPr>
            </w:pPr>
          </w:p>
          <w:p w14:paraId="6525103D" w14:textId="5853A396" w:rsidR="00BB47B0" w:rsidRPr="00AF0BF6" w:rsidRDefault="00AF0BF6" w:rsidP="00AF0BF6">
            <w:pPr>
              <w:snapToGrid w:val="0"/>
              <w:spacing w:line="240" w:lineRule="auto"/>
              <w:ind w:firstLine="0"/>
              <w:rPr>
                <w:i/>
                <w:iCs/>
                <w:sz w:val="24"/>
                <w:szCs w:val="24"/>
                <w:lang w:eastAsia="en-US"/>
              </w:rPr>
            </w:pPr>
            <w:r w:rsidRPr="00AF0BF6">
              <w:rPr>
                <w:sz w:val="24"/>
                <w:szCs w:val="24"/>
                <w:lang w:eastAsia="en-US"/>
              </w:rPr>
              <w:lastRenderedPageBreak/>
              <w:t>1)</w:t>
            </w:r>
            <w:r>
              <w:rPr>
                <w:sz w:val="24"/>
                <w:szCs w:val="24"/>
              </w:rPr>
              <w:t xml:space="preserve"> </w:t>
            </w:r>
            <w:r w:rsidR="00BB47B0" w:rsidRPr="00AF0BF6">
              <w:rPr>
                <w:sz w:val="24"/>
                <w:szCs w:val="24"/>
              </w:rPr>
              <w:t xml:space="preserve">Už sutarties vykdymą atsakingų specialistų sąrašą </w:t>
            </w:r>
            <w:r w:rsidR="00BB47B0" w:rsidRPr="00AF0BF6">
              <w:rPr>
                <w:b/>
                <w:i/>
                <w:iCs/>
                <w:color w:val="7030A0"/>
                <w:sz w:val="24"/>
                <w:szCs w:val="24"/>
                <w:lang w:eastAsia="en-US"/>
              </w:rPr>
              <w:t xml:space="preserve">(Specialiųjų pirkimo sąlygų </w:t>
            </w:r>
            <w:r w:rsidR="008B7DBA" w:rsidRPr="00AF0BF6">
              <w:rPr>
                <w:b/>
                <w:i/>
                <w:iCs/>
                <w:color w:val="7030A0"/>
                <w:sz w:val="24"/>
                <w:szCs w:val="24"/>
                <w:lang w:eastAsia="en-US"/>
              </w:rPr>
              <w:t>2</w:t>
            </w:r>
            <w:r w:rsidR="00BB47B0" w:rsidRPr="00AF0BF6">
              <w:rPr>
                <w:b/>
                <w:i/>
                <w:iCs/>
                <w:color w:val="7030A0"/>
                <w:sz w:val="24"/>
                <w:szCs w:val="24"/>
                <w:lang w:eastAsia="en-US"/>
              </w:rPr>
              <w:t> (</w:t>
            </w:r>
            <w:r w:rsidR="004F5F1E">
              <w:rPr>
                <w:b/>
                <w:i/>
                <w:iCs/>
                <w:color w:val="7030A0"/>
                <w:sz w:val="24"/>
                <w:szCs w:val="24"/>
                <w:lang w:eastAsia="en-US"/>
              </w:rPr>
              <w:t>1</w:t>
            </w:r>
            <w:r w:rsidR="00BB47B0" w:rsidRPr="00AF0BF6">
              <w:rPr>
                <w:b/>
                <w:i/>
                <w:iCs/>
                <w:color w:val="7030A0"/>
                <w:sz w:val="24"/>
                <w:szCs w:val="24"/>
                <w:lang w:eastAsia="en-US"/>
              </w:rPr>
              <w:t>) priedas)</w:t>
            </w:r>
            <w:r w:rsidR="00BB47B0" w:rsidRPr="00AF0BF6">
              <w:rPr>
                <w:i/>
                <w:iCs/>
                <w:sz w:val="24"/>
                <w:szCs w:val="24"/>
                <w:lang w:eastAsia="en-US"/>
              </w:rPr>
              <w:t xml:space="preserve">; </w:t>
            </w:r>
          </w:p>
          <w:p w14:paraId="08DD5884" w14:textId="77777777" w:rsidR="00AF0BF6" w:rsidRPr="00AF0BF6" w:rsidRDefault="00AF0BF6" w:rsidP="00AF0BF6">
            <w:pPr>
              <w:ind w:firstLine="0"/>
              <w:rPr>
                <w:i/>
                <w:iCs/>
                <w:lang w:eastAsia="en-US"/>
              </w:rPr>
            </w:pPr>
          </w:p>
          <w:p w14:paraId="7A30F6AB" w14:textId="77777777" w:rsidR="00AF0BF6" w:rsidRDefault="00AF0BF6" w:rsidP="00AF0BF6">
            <w:pPr>
              <w:autoSpaceDE w:val="0"/>
              <w:autoSpaceDN w:val="0"/>
              <w:adjustRightInd w:val="0"/>
              <w:spacing w:line="240" w:lineRule="auto"/>
              <w:ind w:firstLine="0"/>
              <w:rPr>
                <w:color w:val="000000"/>
                <w:sz w:val="24"/>
                <w:szCs w:val="24"/>
              </w:rPr>
            </w:pPr>
            <w:r>
              <w:rPr>
                <w:color w:val="000000"/>
                <w:sz w:val="24"/>
                <w:szCs w:val="24"/>
              </w:rPr>
              <w:t>2</w:t>
            </w:r>
            <w:r w:rsidRPr="00022E3E">
              <w:rPr>
                <w:color w:val="000000"/>
                <w:sz w:val="24"/>
                <w:szCs w:val="24"/>
              </w:rPr>
              <w:t>) Darbo arba kitos sutarties išrašą (ar kitus dokumentus, kuriuose nurodyta sutarties sudarymo data, darbdavio ir darbuotojo identifikavimo duomenys (darbdavio pavadinimas, darbuotojo vardas, pavardė, pagal sutartį nustatytos darbo funkcijos). Šiame punkte nurodytas dokumentas teikiamas tuo atveju, jeigu siūlomas specialistas yra Tiekėjo arba ūkio subjektų grupės nario (-ių) darbuotojas, jeigu pasiūlymą teikia ūkio subjektų grupė, arba kito ūkio subjekto, kurio pajėgumais remiasi tiekėjas, darbuotojas</w:t>
            </w:r>
            <w:r>
              <w:rPr>
                <w:color w:val="000000"/>
                <w:sz w:val="24"/>
                <w:szCs w:val="24"/>
              </w:rPr>
              <w:t>;</w:t>
            </w:r>
          </w:p>
          <w:p w14:paraId="4373E765" w14:textId="77777777" w:rsidR="00AF0BF6" w:rsidRDefault="00AF0BF6" w:rsidP="00AF0BF6">
            <w:pPr>
              <w:autoSpaceDE w:val="0"/>
              <w:autoSpaceDN w:val="0"/>
              <w:adjustRightInd w:val="0"/>
              <w:spacing w:line="240" w:lineRule="auto"/>
              <w:ind w:firstLine="0"/>
              <w:rPr>
                <w:color w:val="000000"/>
                <w:sz w:val="24"/>
                <w:szCs w:val="24"/>
              </w:rPr>
            </w:pPr>
          </w:p>
          <w:p w14:paraId="5080EF79" w14:textId="77777777" w:rsidR="00AF0BF6" w:rsidRDefault="00AF0BF6" w:rsidP="00AF0BF6">
            <w:pPr>
              <w:autoSpaceDE w:val="0"/>
              <w:autoSpaceDN w:val="0"/>
              <w:adjustRightInd w:val="0"/>
              <w:spacing w:line="240" w:lineRule="auto"/>
              <w:ind w:firstLine="0"/>
              <w:rPr>
                <w:color w:val="000000"/>
                <w:sz w:val="24"/>
                <w:szCs w:val="24"/>
              </w:rPr>
            </w:pPr>
            <w:r>
              <w:rPr>
                <w:color w:val="000000"/>
                <w:sz w:val="24"/>
                <w:szCs w:val="24"/>
              </w:rPr>
              <w:t>3</w:t>
            </w:r>
            <w:r w:rsidRPr="00022E3E">
              <w:rPr>
                <w:color w:val="000000"/>
                <w:sz w:val="24"/>
                <w:szCs w:val="24"/>
              </w:rPr>
              <w:t>) Jeigu specialistas nėra tiekėjo darbuotojas, pateikiamas specialisto pasirašytas sutikimas teikti paslaugas, jeigu tiekėjas laimės viešąjį pirkimą ir bus pasirašyta pirkimo sutartis</w:t>
            </w:r>
            <w:r>
              <w:rPr>
                <w:color w:val="000000"/>
                <w:sz w:val="24"/>
                <w:szCs w:val="24"/>
              </w:rPr>
              <w:t>.</w:t>
            </w:r>
          </w:p>
          <w:p w14:paraId="3A01B320" w14:textId="77777777" w:rsidR="00115A4D" w:rsidRDefault="00115A4D" w:rsidP="00AF0BF6">
            <w:pPr>
              <w:autoSpaceDE w:val="0"/>
              <w:autoSpaceDN w:val="0"/>
              <w:adjustRightInd w:val="0"/>
              <w:spacing w:line="240" w:lineRule="auto"/>
              <w:ind w:firstLine="0"/>
              <w:rPr>
                <w:color w:val="000000"/>
                <w:sz w:val="24"/>
                <w:szCs w:val="24"/>
              </w:rPr>
            </w:pPr>
          </w:p>
          <w:p w14:paraId="685CC495" w14:textId="2E90223C" w:rsidR="00115A4D" w:rsidRPr="00022E3E" w:rsidRDefault="00115A4D" w:rsidP="00AF0BF6">
            <w:pPr>
              <w:autoSpaceDE w:val="0"/>
              <w:autoSpaceDN w:val="0"/>
              <w:adjustRightInd w:val="0"/>
              <w:spacing w:line="240" w:lineRule="auto"/>
              <w:ind w:firstLine="0"/>
              <w:rPr>
                <w:color w:val="000000"/>
                <w:sz w:val="24"/>
                <w:szCs w:val="24"/>
              </w:rPr>
            </w:pPr>
            <w:r>
              <w:rPr>
                <w:color w:val="000000"/>
                <w:sz w:val="24"/>
                <w:szCs w:val="24"/>
              </w:rPr>
              <w:t>4) U</w:t>
            </w:r>
            <w:r w:rsidRPr="00115A4D">
              <w:rPr>
                <w:color w:val="000000"/>
                <w:sz w:val="24"/>
                <w:szCs w:val="24"/>
              </w:rPr>
              <w:t>žsienio šalių specialistas (-ai) tur</w:t>
            </w:r>
            <w:r w:rsidR="000227DC">
              <w:rPr>
                <w:color w:val="000000"/>
                <w:sz w:val="24"/>
                <w:szCs w:val="24"/>
              </w:rPr>
              <w:t>ės</w:t>
            </w:r>
            <w:r w:rsidRPr="00115A4D">
              <w:rPr>
                <w:color w:val="000000"/>
                <w:sz w:val="24"/>
                <w:szCs w:val="24"/>
              </w:rPr>
              <w:t xml:space="preserve"> pateikti Lietuvos Respublikos statybos įstatymo nustatyta tvarka išduotą teisės pripažinimo dokumentą (TPD), suteikiantį specialistui teisę eiti atitinkamas pareigas.</w:t>
            </w:r>
          </w:p>
          <w:p w14:paraId="63DBD504" w14:textId="77777777" w:rsidR="00BB47B0" w:rsidRPr="00022E3E" w:rsidRDefault="00BB47B0" w:rsidP="00B71144">
            <w:pPr>
              <w:autoSpaceDE w:val="0"/>
              <w:autoSpaceDN w:val="0"/>
              <w:adjustRightInd w:val="0"/>
              <w:spacing w:line="240" w:lineRule="auto"/>
              <w:ind w:firstLine="0"/>
              <w:rPr>
                <w:color w:val="000000"/>
                <w:sz w:val="24"/>
                <w:szCs w:val="24"/>
              </w:rPr>
            </w:pPr>
          </w:p>
        </w:tc>
        <w:tc>
          <w:tcPr>
            <w:tcW w:w="15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87ECCC" w14:textId="77777777" w:rsidR="00BB47B0" w:rsidRPr="00022E3E" w:rsidRDefault="00BB47B0" w:rsidP="00140CCC">
            <w:pPr>
              <w:autoSpaceDE w:val="0"/>
              <w:autoSpaceDN w:val="0"/>
              <w:adjustRightInd w:val="0"/>
              <w:spacing w:line="240" w:lineRule="auto"/>
              <w:ind w:firstLine="0"/>
              <w:rPr>
                <w:color w:val="000000"/>
                <w:sz w:val="24"/>
                <w:szCs w:val="24"/>
              </w:rPr>
            </w:pPr>
            <w:r w:rsidRPr="00022E3E">
              <w:rPr>
                <w:color w:val="000000"/>
                <w:sz w:val="24"/>
                <w:szCs w:val="24"/>
              </w:rPr>
              <w:lastRenderedPageBreak/>
              <w:t>Jeigu pasiūlymą teikia ūkio subjektų grupė – reikalavimą turi atitikti ūkio subjektų grupės nario (-ių) specialistai, atsižvelgiant į jų prisiimamus įsipareigojimus pirkimo sutarčiai vykdyti.</w:t>
            </w:r>
          </w:p>
          <w:p w14:paraId="109408A2" w14:textId="77777777" w:rsidR="00BB47B0" w:rsidRPr="00022E3E" w:rsidRDefault="00BB47B0" w:rsidP="00140CCC">
            <w:pPr>
              <w:autoSpaceDE w:val="0"/>
              <w:autoSpaceDN w:val="0"/>
              <w:adjustRightInd w:val="0"/>
              <w:spacing w:line="240" w:lineRule="auto"/>
              <w:ind w:firstLine="0"/>
              <w:rPr>
                <w:color w:val="000000"/>
                <w:sz w:val="24"/>
                <w:szCs w:val="24"/>
              </w:rPr>
            </w:pPr>
          </w:p>
          <w:p w14:paraId="1A1BDD03" w14:textId="77777777" w:rsidR="00BB47B0" w:rsidRPr="00022E3E" w:rsidRDefault="00BB47B0" w:rsidP="00140CCC">
            <w:pPr>
              <w:autoSpaceDE w:val="0"/>
              <w:autoSpaceDN w:val="0"/>
              <w:adjustRightInd w:val="0"/>
              <w:spacing w:line="240" w:lineRule="auto"/>
              <w:ind w:firstLine="0"/>
              <w:rPr>
                <w:color w:val="000000"/>
                <w:sz w:val="24"/>
                <w:szCs w:val="24"/>
              </w:rPr>
            </w:pPr>
            <w:r w:rsidRPr="00022E3E">
              <w:rPr>
                <w:color w:val="000000"/>
                <w:sz w:val="24"/>
                <w:szCs w:val="24"/>
              </w:rPr>
              <w:t>Tiekėjas gali remtis kitų ūkio subjektų pajėgumais tik tuo atveju, jeigu tie subjektai (jų darbuotojai) patys vykdys tą pirkimo sutarties dalį, kuriai reikia jų turimų pajėgumų.</w:t>
            </w:r>
          </w:p>
          <w:p w14:paraId="39FA6B5F" w14:textId="77777777" w:rsidR="00BB47B0" w:rsidRPr="00022E3E" w:rsidRDefault="00BB47B0" w:rsidP="00140CCC">
            <w:pPr>
              <w:autoSpaceDE w:val="0"/>
              <w:autoSpaceDN w:val="0"/>
              <w:adjustRightInd w:val="0"/>
              <w:spacing w:line="240" w:lineRule="auto"/>
              <w:ind w:firstLine="0"/>
              <w:rPr>
                <w:color w:val="000000"/>
                <w:sz w:val="24"/>
                <w:szCs w:val="24"/>
              </w:rPr>
            </w:pPr>
          </w:p>
          <w:p w14:paraId="56F5E697" w14:textId="77777777" w:rsidR="00BB47B0" w:rsidRPr="00022E3E" w:rsidRDefault="00BB47B0" w:rsidP="00140CCC">
            <w:pPr>
              <w:autoSpaceDE w:val="0"/>
              <w:autoSpaceDN w:val="0"/>
              <w:adjustRightInd w:val="0"/>
              <w:spacing w:line="240" w:lineRule="auto"/>
              <w:ind w:firstLine="0"/>
              <w:rPr>
                <w:color w:val="000000"/>
                <w:sz w:val="24"/>
                <w:szCs w:val="24"/>
              </w:rPr>
            </w:pPr>
            <w:r w:rsidRPr="00022E3E">
              <w:rPr>
                <w:color w:val="000000"/>
                <w:sz w:val="24"/>
                <w:szCs w:val="24"/>
              </w:rPr>
              <w:t xml:space="preserve">Subtiekėjai – jei tiekėjas (jo pasitelkiami specialistai) pats atitinka nustatytą reikalavimą, tačiau ketina pasitelkti subtiekėjus (jo </w:t>
            </w:r>
            <w:r w:rsidRPr="00022E3E">
              <w:rPr>
                <w:color w:val="000000"/>
                <w:sz w:val="24"/>
                <w:szCs w:val="24"/>
              </w:rPr>
              <w:lastRenderedPageBreak/>
              <w:t>specialistus), subtiekėjų specialistai privalo atitikti nustatytus reikalavimus, jeigu subtiekėjai (jų darbuotojai) patys vykdys tą pirkimo sutarties dalį, kuriai reikia nustatytos kvalifikacijos.</w:t>
            </w:r>
          </w:p>
        </w:tc>
      </w:tr>
      <w:tr w:rsidR="00BB47B0" w:rsidRPr="00022E3E" w14:paraId="2B4F43AD" w14:textId="77777777" w:rsidTr="008A14E2">
        <w:tc>
          <w:tcPr>
            <w:tcW w:w="2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0C2614" w14:textId="1E294F17" w:rsidR="00BB47B0" w:rsidRPr="00022E3E" w:rsidRDefault="00BB47B0" w:rsidP="00140CCC">
            <w:pPr>
              <w:spacing w:line="240" w:lineRule="auto"/>
              <w:ind w:right="-250" w:firstLine="171"/>
              <w:rPr>
                <w:rFonts w:eastAsiaTheme="minorHAnsi"/>
                <w:sz w:val="24"/>
                <w:szCs w:val="24"/>
              </w:rPr>
            </w:pPr>
            <w:r w:rsidRPr="00022E3E">
              <w:rPr>
                <w:rFonts w:eastAsiaTheme="minorHAnsi"/>
                <w:sz w:val="24"/>
                <w:szCs w:val="24"/>
              </w:rPr>
              <w:lastRenderedPageBreak/>
              <w:t>3.</w:t>
            </w:r>
            <w:r w:rsidR="004279CA">
              <w:rPr>
                <w:rFonts w:eastAsiaTheme="minorHAnsi"/>
                <w:sz w:val="24"/>
                <w:szCs w:val="24"/>
              </w:rPr>
              <w:t>2</w:t>
            </w:r>
            <w:r w:rsidRPr="00022E3E">
              <w:rPr>
                <w:rFonts w:eastAsiaTheme="minorHAnsi"/>
                <w:sz w:val="24"/>
                <w:szCs w:val="24"/>
              </w:rPr>
              <w:t xml:space="preserve">. </w:t>
            </w:r>
          </w:p>
        </w:tc>
        <w:tc>
          <w:tcPr>
            <w:tcW w:w="1261" w:type="pct"/>
            <w:tcBorders>
              <w:top w:val="single" w:sz="4" w:space="0" w:color="000000" w:themeColor="text1"/>
              <w:left w:val="single" w:sz="4" w:space="0" w:color="000000" w:themeColor="text1"/>
              <w:bottom w:val="single" w:sz="4" w:space="0" w:color="000000" w:themeColor="text1"/>
              <w:right w:val="single" w:sz="4" w:space="0" w:color="auto"/>
            </w:tcBorders>
          </w:tcPr>
          <w:p w14:paraId="181D9E6A" w14:textId="51C977D5" w:rsidR="001C7F1B" w:rsidRPr="00022E3E" w:rsidRDefault="00BB47B0" w:rsidP="001C7F1B">
            <w:pPr>
              <w:spacing w:line="240" w:lineRule="auto"/>
              <w:ind w:firstLine="0"/>
              <w:rPr>
                <w:color w:val="000000" w:themeColor="text1"/>
                <w:sz w:val="24"/>
                <w:szCs w:val="24"/>
              </w:rPr>
            </w:pPr>
            <w:r w:rsidRPr="00022E3E">
              <w:rPr>
                <w:b/>
                <w:bCs/>
                <w:color w:val="000000" w:themeColor="text1"/>
                <w:sz w:val="24"/>
                <w:szCs w:val="24"/>
              </w:rPr>
              <w:t xml:space="preserve">Tiekėjas pirkimo sutarties vykdymui turi paskirti bent 1 (vieną) </w:t>
            </w:r>
            <w:r w:rsidR="005B2727" w:rsidRPr="005B2727">
              <w:rPr>
                <w:b/>
                <w:bCs/>
                <w:color w:val="000000" w:themeColor="text1"/>
                <w:sz w:val="24"/>
                <w:szCs w:val="24"/>
              </w:rPr>
              <w:t>statinio projekto ekspertizės ar statinio projekto dalies ekspertizės vadovą</w:t>
            </w:r>
            <w:r w:rsidRPr="00022E3E">
              <w:rPr>
                <w:b/>
                <w:bCs/>
                <w:color w:val="000000" w:themeColor="text1"/>
                <w:sz w:val="24"/>
                <w:szCs w:val="24"/>
              </w:rPr>
              <w:t xml:space="preserve">, </w:t>
            </w:r>
            <w:r w:rsidR="001C7F1B" w:rsidRPr="001C7F1B">
              <w:rPr>
                <w:b/>
                <w:bCs/>
                <w:color w:val="000000"/>
                <w:sz w:val="24"/>
                <w:szCs w:val="24"/>
              </w:rPr>
              <w:t>turintį teisę eiti statinio projekto ekspertizės vadovo pareigas</w:t>
            </w:r>
            <w:r w:rsidR="001C7F1B">
              <w:rPr>
                <w:b/>
                <w:bCs/>
                <w:color w:val="000000"/>
                <w:sz w:val="24"/>
                <w:szCs w:val="24"/>
              </w:rPr>
              <w:t>.</w:t>
            </w:r>
          </w:p>
          <w:p w14:paraId="70DE01C7" w14:textId="77777777" w:rsidR="00E2197E" w:rsidRDefault="00E2197E" w:rsidP="00E2197E">
            <w:pPr>
              <w:spacing w:line="240" w:lineRule="auto"/>
              <w:ind w:firstLine="0"/>
              <w:rPr>
                <w:color w:val="000000"/>
                <w:sz w:val="24"/>
                <w:szCs w:val="24"/>
              </w:rPr>
            </w:pPr>
            <w:r w:rsidRPr="001D45F5">
              <w:rPr>
                <w:color w:val="000000"/>
                <w:sz w:val="24"/>
                <w:szCs w:val="24"/>
              </w:rPr>
              <w:t>Statiniai: gyvenamieji ir negyvenamieji pastatai</w:t>
            </w:r>
            <w:r>
              <w:rPr>
                <w:color w:val="000000"/>
                <w:sz w:val="24"/>
                <w:szCs w:val="24"/>
              </w:rPr>
              <w:t xml:space="preserve">. </w:t>
            </w:r>
          </w:p>
          <w:p w14:paraId="0FF7175F" w14:textId="37811C7F" w:rsidR="00E2197E" w:rsidRPr="001D45F5" w:rsidRDefault="00440516" w:rsidP="00E2197E">
            <w:pPr>
              <w:spacing w:line="240" w:lineRule="auto"/>
              <w:ind w:firstLine="0"/>
              <w:rPr>
                <w:color w:val="000000"/>
                <w:sz w:val="24"/>
                <w:szCs w:val="24"/>
              </w:rPr>
            </w:pPr>
            <w:r w:rsidRPr="00440516">
              <w:rPr>
                <w:color w:val="000000"/>
                <w:sz w:val="24"/>
                <w:szCs w:val="24"/>
              </w:rPr>
              <w:t>Projekto dalis: konstrukcijų.</w:t>
            </w:r>
          </w:p>
          <w:p w14:paraId="65B8B4C1" w14:textId="1CC878A8" w:rsidR="00BB47B0" w:rsidRPr="00022E3E" w:rsidRDefault="00BB47B0" w:rsidP="00140CCC">
            <w:pPr>
              <w:spacing w:line="240" w:lineRule="auto"/>
              <w:ind w:firstLine="0"/>
              <w:rPr>
                <w:b/>
                <w:bCs/>
                <w:color w:val="000000" w:themeColor="text1"/>
                <w:sz w:val="24"/>
                <w:szCs w:val="24"/>
              </w:rPr>
            </w:pPr>
          </w:p>
        </w:tc>
        <w:tc>
          <w:tcPr>
            <w:tcW w:w="1937" w:type="pct"/>
            <w:tcBorders>
              <w:top w:val="single" w:sz="4" w:space="0" w:color="000000" w:themeColor="text1"/>
              <w:left w:val="single" w:sz="4" w:space="0" w:color="auto"/>
              <w:bottom w:val="single" w:sz="4" w:space="0" w:color="000000" w:themeColor="text1"/>
              <w:right w:val="single" w:sz="4" w:space="0" w:color="000000" w:themeColor="text1"/>
            </w:tcBorders>
          </w:tcPr>
          <w:p w14:paraId="58B37966" w14:textId="33155E54" w:rsidR="00EE66DD" w:rsidRDefault="00EE66DD" w:rsidP="00EE66DD">
            <w:pPr>
              <w:tabs>
                <w:tab w:val="left" w:pos="567"/>
              </w:tabs>
              <w:spacing w:line="240" w:lineRule="auto"/>
              <w:ind w:firstLine="0"/>
              <w:rPr>
                <w:sz w:val="24"/>
                <w:szCs w:val="24"/>
              </w:rPr>
            </w:pPr>
            <w:r w:rsidRPr="00D84393">
              <w:rPr>
                <w:rFonts w:eastAsia="Arial"/>
                <w:sz w:val="24"/>
                <w:szCs w:val="24"/>
                <w:lang w:eastAsia="en-US"/>
              </w:rPr>
              <w:t xml:space="preserve">Perkančioji organizacija tikrina </w:t>
            </w:r>
            <w:r w:rsidRPr="00CE5848">
              <w:rPr>
                <w:sz w:val="24"/>
                <w:szCs w:val="24"/>
              </w:rPr>
              <w:t xml:space="preserve">duomenis atitinkamuose Statybos sektoriaus vystymo agentūros Statybos specialistų kvalifikacijos atestatų ir (arba) teisės pripažinimo dokumentų registruose </w:t>
            </w:r>
            <w:hyperlink r:id="rId8" w:history="1">
              <w:r w:rsidRPr="003E157A">
                <w:rPr>
                  <w:rStyle w:val="Hipersaitas"/>
                  <w:sz w:val="24"/>
                  <w:szCs w:val="24"/>
                </w:rPr>
                <w:t>http://www.ssva.lt/registrai</w:t>
              </w:r>
            </w:hyperlink>
            <w:r w:rsidR="00604B8F">
              <w:rPr>
                <w:sz w:val="24"/>
                <w:szCs w:val="24"/>
              </w:rPr>
              <w:t>.</w:t>
            </w:r>
          </w:p>
          <w:p w14:paraId="57EDC4C0" w14:textId="77777777" w:rsidR="00F06B75" w:rsidRPr="00CE5848" w:rsidRDefault="00F06B75" w:rsidP="00F06B75">
            <w:pPr>
              <w:spacing w:line="240" w:lineRule="auto"/>
              <w:ind w:firstLine="0"/>
              <w:rPr>
                <w:sz w:val="24"/>
                <w:szCs w:val="24"/>
              </w:rPr>
            </w:pPr>
            <w:r w:rsidRPr="00CE5848">
              <w:rPr>
                <w:sz w:val="24"/>
                <w:szCs w:val="24"/>
              </w:rPr>
              <w:t xml:space="preserve">Jeigu dėl informacinės sistemos techninių trikdžių nebus galimybės patikrinti neatlygintinai prieinamų duomenų apie siūlomą (-us) specialistą (-us), </w:t>
            </w:r>
            <w:r w:rsidRPr="00022E3E">
              <w:rPr>
                <w:color w:val="000000"/>
                <w:sz w:val="24"/>
                <w:szCs w:val="24"/>
              </w:rPr>
              <w:t xml:space="preserve">Perkančioji organizacija </w:t>
            </w:r>
            <w:r w:rsidRPr="00CE5848">
              <w:rPr>
                <w:sz w:val="24"/>
                <w:szCs w:val="24"/>
              </w:rPr>
              <w:t>turės teisę prašyti tiekėjo pateikti nustatyta tvarka išduotą dokumentą, patvirtinantį atitiktį šiam reikalavimui.</w:t>
            </w:r>
          </w:p>
          <w:p w14:paraId="7D5C202F" w14:textId="77777777" w:rsidR="00EE66DD" w:rsidRDefault="00EE66DD" w:rsidP="00140CCC">
            <w:pPr>
              <w:spacing w:line="240" w:lineRule="auto"/>
              <w:ind w:firstLine="0"/>
              <w:rPr>
                <w:b/>
                <w:bCs/>
                <w:color w:val="000000" w:themeColor="text1"/>
                <w:sz w:val="24"/>
                <w:szCs w:val="24"/>
              </w:rPr>
            </w:pPr>
          </w:p>
          <w:p w14:paraId="36C401F0" w14:textId="524B9A1E" w:rsidR="00BB47B0" w:rsidRDefault="00BB47B0" w:rsidP="00140CCC">
            <w:pPr>
              <w:spacing w:line="240" w:lineRule="auto"/>
              <w:ind w:firstLine="0"/>
              <w:rPr>
                <w:b/>
                <w:bCs/>
                <w:color w:val="000000" w:themeColor="text1"/>
                <w:sz w:val="24"/>
                <w:szCs w:val="24"/>
              </w:rPr>
            </w:pPr>
            <w:r w:rsidRPr="00022E3E">
              <w:rPr>
                <w:b/>
                <w:bCs/>
                <w:color w:val="000000" w:themeColor="text1"/>
                <w:sz w:val="24"/>
                <w:szCs w:val="24"/>
              </w:rPr>
              <w:lastRenderedPageBreak/>
              <w:t>Tiekėjas, kuris pagal vertinimo rezultatus galės būti pripažintas laimėjusiu, Perkančiajai organizacijai pareikalavus, turės pateikti:</w:t>
            </w:r>
          </w:p>
          <w:p w14:paraId="130A1E0D" w14:textId="77777777" w:rsidR="00AF0BF6" w:rsidRPr="00022E3E" w:rsidRDefault="00AF0BF6" w:rsidP="00140CCC">
            <w:pPr>
              <w:spacing w:line="240" w:lineRule="auto"/>
              <w:ind w:firstLine="0"/>
              <w:rPr>
                <w:b/>
                <w:bCs/>
                <w:color w:val="000000" w:themeColor="text1"/>
                <w:sz w:val="24"/>
                <w:szCs w:val="24"/>
              </w:rPr>
            </w:pPr>
          </w:p>
          <w:p w14:paraId="188B2BEE" w14:textId="6B327001" w:rsidR="00BB47B0" w:rsidRPr="00AF0BF6" w:rsidRDefault="00AF0BF6" w:rsidP="00AF0BF6">
            <w:pPr>
              <w:spacing w:line="240" w:lineRule="auto"/>
              <w:ind w:firstLine="0"/>
              <w:rPr>
                <w:color w:val="000000" w:themeColor="text1"/>
                <w:sz w:val="24"/>
                <w:szCs w:val="24"/>
              </w:rPr>
            </w:pPr>
            <w:r w:rsidRPr="00AF0BF6">
              <w:rPr>
                <w:color w:val="000000" w:themeColor="text1"/>
                <w:sz w:val="24"/>
                <w:szCs w:val="24"/>
              </w:rPr>
              <w:t>1)</w:t>
            </w:r>
            <w:r>
              <w:rPr>
                <w:color w:val="000000" w:themeColor="text1"/>
                <w:sz w:val="24"/>
                <w:szCs w:val="24"/>
              </w:rPr>
              <w:t xml:space="preserve"> </w:t>
            </w:r>
            <w:r w:rsidR="00BB47B0" w:rsidRPr="00AF0BF6">
              <w:rPr>
                <w:color w:val="000000" w:themeColor="text1"/>
                <w:sz w:val="24"/>
                <w:szCs w:val="24"/>
              </w:rPr>
              <w:t xml:space="preserve">Už sutarties vykdymą atsakingų specialistų sąrašą </w:t>
            </w:r>
            <w:r w:rsidR="00BB47B0" w:rsidRPr="00AF0BF6">
              <w:rPr>
                <w:b/>
                <w:bCs/>
                <w:i/>
                <w:iCs/>
                <w:color w:val="7030A0"/>
                <w:sz w:val="24"/>
                <w:szCs w:val="24"/>
                <w:lang w:eastAsia="en-US"/>
              </w:rPr>
              <w:t xml:space="preserve">(Specialiųjų pirkimo sąlygų </w:t>
            </w:r>
            <w:r w:rsidR="008B7DBA" w:rsidRPr="00AF0BF6">
              <w:rPr>
                <w:b/>
                <w:bCs/>
                <w:i/>
                <w:iCs/>
                <w:color w:val="7030A0"/>
                <w:sz w:val="24"/>
                <w:szCs w:val="24"/>
                <w:lang w:eastAsia="en-US"/>
              </w:rPr>
              <w:t>2</w:t>
            </w:r>
            <w:r w:rsidR="00BB47B0" w:rsidRPr="00AF0BF6">
              <w:rPr>
                <w:b/>
                <w:bCs/>
                <w:i/>
                <w:iCs/>
                <w:color w:val="7030A0"/>
                <w:sz w:val="24"/>
                <w:szCs w:val="24"/>
                <w:lang w:eastAsia="en-US"/>
              </w:rPr>
              <w:t> (</w:t>
            </w:r>
            <w:r w:rsidR="004F5F1E">
              <w:rPr>
                <w:b/>
                <w:bCs/>
                <w:i/>
                <w:iCs/>
                <w:color w:val="7030A0"/>
                <w:sz w:val="24"/>
                <w:szCs w:val="24"/>
                <w:lang w:eastAsia="en-US"/>
              </w:rPr>
              <w:t>1</w:t>
            </w:r>
            <w:r w:rsidR="00BB47B0" w:rsidRPr="00AF0BF6">
              <w:rPr>
                <w:b/>
                <w:bCs/>
                <w:i/>
                <w:iCs/>
                <w:color w:val="7030A0"/>
                <w:sz w:val="24"/>
                <w:szCs w:val="24"/>
                <w:lang w:eastAsia="en-US"/>
              </w:rPr>
              <w:t>)  priedas);</w:t>
            </w:r>
            <w:r w:rsidR="00BB47B0" w:rsidRPr="00AF0BF6">
              <w:rPr>
                <w:color w:val="000000" w:themeColor="text1"/>
                <w:sz w:val="24"/>
                <w:szCs w:val="24"/>
              </w:rPr>
              <w:t xml:space="preserve"> </w:t>
            </w:r>
          </w:p>
          <w:p w14:paraId="0A93DEC8" w14:textId="77777777" w:rsidR="00AF0BF6" w:rsidRDefault="00AF0BF6" w:rsidP="00AF0BF6">
            <w:pPr>
              <w:autoSpaceDE w:val="0"/>
              <w:autoSpaceDN w:val="0"/>
              <w:adjustRightInd w:val="0"/>
              <w:spacing w:line="240" w:lineRule="auto"/>
              <w:ind w:firstLine="0"/>
              <w:rPr>
                <w:color w:val="000000"/>
                <w:sz w:val="24"/>
                <w:szCs w:val="24"/>
              </w:rPr>
            </w:pPr>
          </w:p>
          <w:p w14:paraId="420CE426" w14:textId="27D752E5" w:rsidR="00AF0BF6" w:rsidRDefault="00AF0BF6" w:rsidP="00AF0BF6">
            <w:pPr>
              <w:autoSpaceDE w:val="0"/>
              <w:autoSpaceDN w:val="0"/>
              <w:adjustRightInd w:val="0"/>
              <w:spacing w:line="240" w:lineRule="auto"/>
              <w:ind w:firstLine="0"/>
              <w:rPr>
                <w:color w:val="000000"/>
                <w:sz w:val="24"/>
                <w:szCs w:val="24"/>
              </w:rPr>
            </w:pPr>
            <w:r>
              <w:rPr>
                <w:color w:val="000000"/>
                <w:sz w:val="24"/>
                <w:szCs w:val="24"/>
              </w:rPr>
              <w:t>2</w:t>
            </w:r>
            <w:r w:rsidRPr="00022E3E">
              <w:rPr>
                <w:color w:val="000000"/>
                <w:sz w:val="24"/>
                <w:szCs w:val="24"/>
              </w:rPr>
              <w:t>) Darbo arba kitos sutarties išrašą (ar kitus dokumentus, kuriuose nurodyta sutarties sudarymo data, darbdavio ir darbuotojo identifikavimo duomenys (darbdavio pavadinimas, darbuotojo vardas, pavardė, pagal sutartį nustatytos darbo funkcijos). Šiame punkte nurodytas dokumentas teikiamas tuo atveju, jeigu siūlomas specialistas yra Tiekėjo arba ūkio subjektų grupės nario (-ių) darbuotojas, jeigu pasiūlymą teikia ūkio subjektų grupė, arba kito ūkio subjekto, kurio pajėgumais remiasi tiekėjas, darbuotojas</w:t>
            </w:r>
            <w:r>
              <w:rPr>
                <w:color w:val="000000"/>
                <w:sz w:val="24"/>
                <w:szCs w:val="24"/>
              </w:rPr>
              <w:t>;</w:t>
            </w:r>
          </w:p>
          <w:p w14:paraId="03995695" w14:textId="77777777" w:rsidR="00AF0BF6" w:rsidRDefault="00AF0BF6" w:rsidP="00AF0BF6">
            <w:pPr>
              <w:autoSpaceDE w:val="0"/>
              <w:autoSpaceDN w:val="0"/>
              <w:adjustRightInd w:val="0"/>
              <w:spacing w:line="240" w:lineRule="auto"/>
              <w:ind w:firstLine="0"/>
              <w:rPr>
                <w:color w:val="000000"/>
                <w:sz w:val="24"/>
                <w:szCs w:val="24"/>
              </w:rPr>
            </w:pPr>
          </w:p>
          <w:p w14:paraId="2C9B3E43" w14:textId="77777777" w:rsidR="00AF0BF6" w:rsidRDefault="00AF0BF6" w:rsidP="00AF0BF6">
            <w:pPr>
              <w:autoSpaceDE w:val="0"/>
              <w:autoSpaceDN w:val="0"/>
              <w:adjustRightInd w:val="0"/>
              <w:spacing w:line="240" w:lineRule="auto"/>
              <w:ind w:firstLine="0"/>
              <w:rPr>
                <w:color w:val="000000"/>
                <w:sz w:val="24"/>
                <w:szCs w:val="24"/>
              </w:rPr>
            </w:pPr>
            <w:r>
              <w:rPr>
                <w:color w:val="000000"/>
                <w:sz w:val="24"/>
                <w:szCs w:val="24"/>
              </w:rPr>
              <w:t>3</w:t>
            </w:r>
            <w:r w:rsidRPr="00022E3E">
              <w:rPr>
                <w:color w:val="000000"/>
                <w:sz w:val="24"/>
                <w:szCs w:val="24"/>
              </w:rPr>
              <w:t>) Jeigu specialistas nėra tiekėjo darbuotojas, pateikiamas specialisto pasirašytas sutikimas teikti paslaugas, jeigu tiekėjas laimės viešąjį pirkimą ir bus pasirašyta pirkimo sutartis</w:t>
            </w:r>
            <w:r>
              <w:rPr>
                <w:color w:val="000000"/>
                <w:sz w:val="24"/>
                <w:szCs w:val="24"/>
              </w:rPr>
              <w:t>.</w:t>
            </w:r>
          </w:p>
          <w:p w14:paraId="438AE201" w14:textId="77777777" w:rsidR="000227DC" w:rsidRDefault="000227DC" w:rsidP="00AF0BF6">
            <w:pPr>
              <w:autoSpaceDE w:val="0"/>
              <w:autoSpaceDN w:val="0"/>
              <w:adjustRightInd w:val="0"/>
              <w:spacing w:line="240" w:lineRule="auto"/>
              <w:ind w:firstLine="0"/>
              <w:rPr>
                <w:color w:val="000000"/>
                <w:sz w:val="24"/>
                <w:szCs w:val="24"/>
              </w:rPr>
            </w:pPr>
          </w:p>
          <w:p w14:paraId="0BE6CC3D" w14:textId="3C5BDBBA" w:rsidR="000227DC" w:rsidRPr="00022E3E" w:rsidRDefault="000227DC" w:rsidP="00AF0BF6">
            <w:pPr>
              <w:autoSpaceDE w:val="0"/>
              <w:autoSpaceDN w:val="0"/>
              <w:adjustRightInd w:val="0"/>
              <w:spacing w:line="240" w:lineRule="auto"/>
              <w:ind w:firstLine="0"/>
              <w:rPr>
                <w:color w:val="000000"/>
                <w:sz w:val="24"/>
                <w:szCs w:val="24"/>
              </w:rPr>
            </w:pPr>
            <w:r w:rsidRPr="000227DC">
              <w:rPr>
                <w:color w:val="000000"/>
                <w:sz w:val="24"/>
                <w:szCs w:val="24"/>
              </w:rPr>
              <w:t>4) Užsienio šalių specialistas (-ai) turės pateikti Lietuvos Respublikos statybos įstatymo nustatyta tvarka išduotą teisės pripažinimo dokumentą (TPD), suteikiantį specialistui teisę eiti atitinkamas pareigas.</w:t>
            </w:r>
          </w:p>
          <w:p w14:paraId="4F2B5D8D" w14:textId="0D4DCCF0" w:rsidR="00BB47B0" w:rsidRPr="00022E3E" w:rsidRDefault="00BB47B0" w:rsidP="00140CCC">
            <w:pPr>
              <w:spacing w:line="240" w:lineRule="auto"/>
              <w:ind w:firstLine="0"/>
              <w:rPr>
                <w:b/>
                <w:bCs/>
                <w:color w:val="000000" w:themeColor="text1"/>
                <w:sz w:val="24"/>
                <w:szCs w:val="24"/>
              </w:rPr>
            </w:pPr>
          </w:p>
        </w:tc>
        <w:tc>
          <w:tcPr>
            <w:tcW w:w="15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B0BDC4" w14:textId="77777777" w:rsidR="00BB47B0" w:rsidRPr="00022E3E" w:rsidRDefault="00BB47B0" w:rsidP="00140CCC">
            <w:pPr>
              <w:spacing w:line="240" w:lineRule="auto"/>
              <w:ind w:firstLine="0"/>
              <w:rPr>
                <w:color w:val="000000" w:themeColor="text1"/>
                <w:sz w:val="24"/>
                <w:szCs w:val="24"/>
              </w:rPr>
            </w:pPr>
            <w:r w:rsidRPr="00022E3E">
              <w:rPr>
                <w:color w:val="000000" w:themeColor="text1"/>
                <w:sz w:val="24"/>
                <w:szCs w:val="24"/>
              </w:rPr>
              <w:lastRenderedPageBreak/>
              <w:t>Jeigu pasiūlymą teikia ūkio subjektų grupė – reikalavimą turi atitikti ūkio subjektų grupės nario (-ių) specialistai, atsižvelgiant į jų prisiimamus įsipareigojimus pirkimo sutarčiai vykdyti.</w:t>
            </w:r>
          </w:p>
          <w:p w14:paraId="106CF65A" w14:textId="77777777" w:rsidR="00BB47B0" w:rsidRPr="00022E3E" w:rsidRDefault="00BB47B0" w:rsidP="00140CCC">
            <w:pPr>
              <w:spacing w:line="240" w:lineRule="auto"/>
              <w:ind w:firstLine="0"/>
              <w:rPr>
                <w:color w:val="000000" w:themeColor="text1"/>
                <w:sz w:val="24"/>
                <w:szCs w:val="24"/>
              </w:rPr>
            </w:pPr>
            <w:r w:rsidRPr="00022E3E">
              <w:rPr>
                <w:color w:val="000000" w:themeColor="text1"/>
                <w:sz w:val="24"/>
                <w:szCs w:val="24"/>
              </w:rPr>
              <w:t>Tiekėjas gali remtis kitų ūkio subjektų pajėgumais tik tuo atveju, jeigu tie subjektai (jų darbuotojai) patys vykdys tą pirkimo sutarties dalį, kuriai reikia jų turimų pajėgumų.</w:t>
            </w:r>
          </w:p>
          <w:p w14:paraId="3F338E9F" w14:textId="77777777" w:rsidR="00BB47B0" w:rsidRPr="00022E3E" w:rsidRDefault="00BB47B0" w:rsidP="00140CCC">
            <w:pPr>
              <w:spacing w:line="240" w:lineRule="auto"/>
              <w:ind w:firstLine="0"/>
              <w:rPr>
                <w:color w:val="000000" w:themeColor="text1"/>
                <w:sz w:val="24"/>
                <w:szCs w:val="24"/>
              </w:rPr>
            </w:pPr>
          </w:p>
          <w:p w14:paraId="37F33EE2" w14:textId="77777777" w:rsidR="00BB47B0" w:rsidRPr="00022E3E" w:rsidRDefault="00BB47B0" w:rsidP="00140CCC">
            <w:pPr>
              <w:spacing w:line="240" w:lineRule="auto"/>
              <w:ind w:firstLine="0"/>
              <w:rPr>
                <w:color w:val="000000" w:themeColor="text1"/>
                <w:sz w:val="24"/>
                <w:szCs w:val="24"/>
              </w:rPr>
            </w:pPr>
            <w:r w:rsidRPr="00022E3E">
              <w:rPr>
                <w:color w:val="000000" w:themeColor="text1"/>
                <w:sz w:val="24"/>
                <w:szCs w:val="24"/>
              </w:rPr>
              <w:lastRenderedPageBreak/>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09C024C5" w14:textId="77777777" w:rsidR="00BB47B0" w:rsidRPr="00022E3E" w:rsidRDefault="00BB47B0" w:rsidP="00140CCC">
            <w:pPr>
              <w:spacing w:line="240" w:lineRule="auto"/>
              <w:ind w:firstLine="0"/>
              <w:rPr>
                <w:color w:val="000000" w:themeColor="text1"/>
                <w:sz w:val="24"/>
                <w:szCs w:val="24"/>
              </w:rPr>
            </w:pPr>
          </w:p>
        </w:tc>
      </w:tr>
      <w:tr w:rsidR="00BB47B0" w:rsidRPr="00022E3E" w14:paraId="785B1DEF" w14:textId="77777777" w:rsidTr="008A14E2">
        <w:tc>
          <w:tcPr>
            <w:tcW w:w="2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E420D6" w14:textId="73DFD9D5" w:rsidR="00BB47B0" w:rsidRPr="00022E3E" w:rsidRDefault="00BB47B0" w:rsidP="00140CCC">
            <w:pPr>
              <w:spacing w:line="240" w:lineRule="auto"/>
              <w:ind w:right="-250" w:firstLine="171"/>
              <w:rPr>
                <w:sz w:val="24"/>
                <w:szCs w:val="24"/>
              </w:rPr>
            </w:pPr>
            <w:r w:rsidRPr="00022E3E">
              <w:rPr>
                <w:sz w:val="24"/>
                <w:szCs w:val="24"/>
              </w:rPr>
              <w:lastRenderedPageBreak/>
              <w:t>3.</w:t>
            </w:r>
            <w:r w:rsidR="004279CA">
              <w:rPr>
                <w:sz w:val="24"/>
                <w:szCs w:val="24"/>
              </w:rPr>
              <w:t>3</w:t>
            </w:r>
            <w:r w:rsidRPr="00022E3E">
              <w:rPr>
                <w:sz w:val="24"/>
                <w:szCs w:val="24"/>
              </w:rPr>
              <w:t>.</w:t>
            </w:r>
          </w:p>
        </w:tc>
        <w:tc>
          <w:tcPr>
            <w:tcW w:w="1261" w:type="pct"/>
            <w:tcBorders>
              <w:top w:val="single" w:sz="4" w:space="0" w:color="000000" w:themeColor="text1"/>
              <w:left w:val="single" w:sz="4" w:space="0" w:color="000000" w:themeColor="text1"/>
              <w:bottom w:val="single" w:sz="4" w:space="0" w:color="000000" w:themeColor="text1"/>
              <w:right w:val="single" w:sz="4" w:space="0" w:color="auto"/>
            </w:tcBorders>
          </w:tcPr>
          <w:p w14:paraId="5668788E" w14:textId="34E2E3FF" w:rsidR="00BB47B0" w:rsidRPr="00E640F6" w:rsidRDefault="00BB47B0" w:rsidP="00DA4CC6">
            <w:pPr>
              <w:spacing w:line="240" w:lineRule="auto"/>
              <w:ind w:firstLine="0"/>
              <w:rPr>
                <w:b/>
                <w:bCs/>
                <w:color w:val="000000"/>
                <w:sz w:val="24"/>
                <w:szCs w:val="24"/>
              </w:rPr>
            </w:pPr>
            <w:r w:rsidRPr="00E640F6">
              <w:rPr>
                <w:b/>
                <w:bCs/>
                <w:color w:val="000000"/>
                <w:sz w:val="24"/>
                <w:szCs w:val="24"/>
              </w:rPr>
              <w:t xml:space="preserve">Tiekėjas pirkimo sutarties vykdymui turi paskirti bent 1 (vieną) </w:t>
            </w:r>
            <w:r w:rsidR="004D43BF" w:rsidRPr="00E640F6">
              <w:rPr>
                <w:b/>
                <w:bCs/>
                <w:color w:val="000000"/>
                <w:sz w:val="24"/>
                <w:szCs w:val="24"/>
              </w:rPr>
              <w:t>auditorių</w:t>
            </w:r>
            <w:r w:rsidRPr="00E640F6">
              <w:rPr>
                <w:b/>
                <w:bCs/>
                <w:color w:val="000000"/>
                <w:sz w:val="24"/>
                <w:szCs w:val="24"/>
              </w:rPr>
              <w:t xml:space="preserve">, </w:t>
            </w:r>
            <w:r w:rsidR="00E640F6" w:rsidRPr="00E640F6">
              <w:rPr>
                <w:b/>
                <w:bCs/>
                <w:color w:val="000000"/>
                <w:sz w:val="24"/>
                <w:szCs w:val="24"/>
              </w:rPr>
              <w:t xml:space="preserve">kuriam suteikta auditoriaus kvalifikacija energijos vartojimo auditui atlikti </w:t>
            </w:r>
            <w:r w:rsidR="003A1524" w:rsidRPr="00E640F6">
              <w:rPr>
                <w:b/>
                <w:bCs/>
                <w:color w:val="000000"/>
                <w:sz w:val="24"/>
                <w:szCs w:val="24"/>
              </w:rPr>
              <w:t>pastatuose</w:t>
            </w:r>
            <w:r w:rsidR="00E640F6" w:rsidRPr="00E640F6">
              <w:rPr>
                <w:b/>
                <w:bCs/>
                <w:color w:val="000000"/>
                <w:sz w:val="24"/>
                <w:szCs w:val="24"/>
              </w:rPr>
              <w:t>.</w:t>
            </w:r>
          </w:p>
        </w:tc>
        <w:tc>
          <w:tcPr>
            <w:tcW w:w="1937" w:type="pct"/>
            <w:tcBorders>
              <w:top w:val="single" w:sz="4" w:space="0" w:color="000000" w:themeColor="text1"/>
              <w:left w:val="single" w:sz="4" w:space="0" w:color="auto"/>
              <w:bottom w:val="single" w:sz="4" w:space="0" w:color="000000" w:themeColor="text1"/>
              <w:right w:val="single" w:sz="4" w:space="0" w:color="000000" w:themeColor="text1"/>
            </w:tcBorders>
          </w:tcPr>
          <w:p w14:paraId="5A9B2259" w14:textId="2E9CC281" w:rsidR="00F517A8" w:rsidRPr="00604B8F" w:rsidRDefault="00F517A8" w:rsidP="008A1E5B">
            <w:pPr>
              <w:tabs>
                <w:tab w:val="left" w:pos="567"/>
              </w:tabs>
              <w:spacing w:line="240" w:lineRule="auto"/>
              <w:ind w:firstLine="0"/>
              <w:rPr>
                <w:rStyle w:val="Hipersaitas"/>
                <w:color w:val="auto"/>
                <w:sz w:val="24"/>
                <w:szCs w:val="24"/>
                <w:u w:val="none"/>
              </w:rPr>
            </w:pPr>
            <w:r w:rsidRPr="00D84393">
              <w:rPr>
                <w:rFonts w:eastAsia="Arial"/>
                <w:sz w:val="24"/>
                <w:szCs w:val="24"/>
                <w:lang w:eastAsia="en-US"/>
              </w:rPr>
              <w:t xml:space="preserve">Perkančioji organizacija tikrina ar </w:t>
            </w:r>
            <w:r w:rsidR="00136A1B">
              <w:rPr>
                <w:rFonts w:eastAsia="Arial"/>
                <w:sz w:val="24"/>
                <w:szCs w:val="24"/>
                <w:lang w:eastAsia="en-US"/>
              </w:rPr>
              <w:t xml:space="preserve">specialistui </w:t>
            </w:r>
            <w:r w:rsidR="00E0148A" w:rsidRPr="00E0148A">
              <w:rPr>
                <w:rFonts w:eastAsia="Arial"/>
                <w:sz w:val="24"/>
                <w:szCs w:val="24"/>
                <w:lang w:eastAsia="en-US"/>
              </w:rPr>
              <w:t>suteikta auditoriaus kvalifikacija energijos vartojimo auditui atlikti</w:t>
            </w:r>
            <w:r w:rsidR="00136A1B">
              <w:rPr>
                <w:rFonts w:eastAsia="Arial"/>
                <w:sz w:val="24"/>
                <w:szCs w:val="24"/>
                <w:lang w:eastAsia="en-US"/>
              </w:rPr>
              <w:t xml:space="preserve"> pastatuose</w:t>
            </w:r>
            <w:r w:rsidR="00421FBC">
              <w:rPr>
                <w:rFonts w:eastAsia="Arial"/>
                <w:sz w:val="24"/>
                <w:szCs w:val="24"/>
                <w:lang w:eastAsia="en-US"/>
              </w:rPr>
              <w:t xml:space="preserve"> </w:t>
            </w:r>
            <w:r w:rsidR="00421FBC" w:rsidRPr="00EE3B27">
              <w:rPr>
                <w:rFonts w:eastAsia="Arial"/>
                <w:sz w:val="24"/>
                <w:szCs w:val="24"/>
                <w:lang w:eastAsia="en-US"/>
              </w:rPr>
              <w:t>Lietuvos energetikos agentūr</w:t>
            </w:r>
            <w:r w:rsidR="00421FBC">
              <w:rPr>
                <w:rFonts w:eastAsia="Arial"/>
                <w:sz w:val="24"/>
                <w:szCs w:val="24"/>
                <w:lang w:eastAsia="en-US"/>
              </w:rPr>
              <w:t>os</w:t>
            </w:r>
            <w:r w:rsidR="00421FBC" w:rsidRPr="00EE3B27">
              <w:rPr>
                <w:rFonts w:eastAsia="Arial"/>
                <w:sz w:val="24"/>
                <w:szCs w:val="24"/>
                <w:lang w:eastAsia="en-US"/>
              </w:rPr>
              <w:t xml:space="preserve"> </w:t>
            </w:r>
            <w:r w:rsidR="00421FBC" w:rsidRPr="00D84393">
              <w:rPr>
                <w:rFonts w:eastAsia="Arial"/>
                <w:sz w:val="24"/>
                <w:szCs w:val="24"/>
                <w:lang w:eastAsia="en-US"/>
              </w:rPr>
              <w:t>interneto svetainėje</w:t>
            </w:r>
            <w:r w:rsidR="00421FBC">
              <w:rPr>
                <w:rFonts w:eastAsia="Arial"/>
                <w:sz w:val="24"/>
                <w:szCs w:val="24"/>
                <w:lang w:eastAsia="en-US"/>
              </w:rPr>
              <w:t>:</w:t>
            </w:r>
            <w:r w:rsidR="00F450BB">
              <w:rPr>
                <w:rFonts w:eastAsia="Arial"/>
                <w:sz w:val="24"/>
                <w:szCs w:val="24"/>
                <w:lang w:eastAsia="en-US"/>
              </w:rPr>
              <w:t xml:space="preserve"> </w:t>
            </w:r>
            <w:hyperlink r:id="rId9" w:history="1">
              <w:r w:rsidR="00F06B75" w:rsidRPr="003E157A">
                <w:rPr>
                  <w:rStyle w:val="Hipersaitas"/>
                  <w:sz w:val="24"/>
                  <w:szCs w:val="24"/>
                </w:rPr>
                <w:t>https://www.ena.lt/energijos-vartojimo-auditas/</w:t>
              </w:r>
            </w:hyperlink>
            <w:r w:rsidR="00604B8F">
              <w:rPr>
                <w:rStyle w:val="Hipersaitas"/>
                <w:color w:val="auto"/>
                <w:sz w:val="24"/>
                <w:szCs w:val="24"/>
                <w:u w:val="none"/>
              </w:rPr>
              <w:t>.</w:t>
            </w:r>
          </w:p>
          <w:p w14:paraId="66824CEF" w14:textId="77777777" w:rsidR="00F06B75" w:rsidRPr="00CE5848" w:rsidRDefault="00F06B75" w:rsidP="00F06B75">
            <w:pPr>
              <w:spacing w:line="240" w:lineRule="auto"/>
              <w:ind w:firstLine="0"/>
              <w:rPr>
                <w:sz w:val="24"/>
                <w:szCs w:val="24"/>
              </w:rPr>
            </w:pPr>
            <w:r w:rsidRPr="00CE5848">
              <w:rPr>
                <w:sz w:val="24"/>
                <w:szCs w:val="24"/>
              </w:rPr>
              <w:t xml:space="preserve">Jeigu dėl informacinės sistemos techninių trikdžių nebus galimybės patikrinti neatlygintinai prieinamų duomenų apie siūlomą (-us) specialistą (-us), </w:t>
            </w:r>
            <w:r w:rsidRPr="00022E3E">
              <w:rPr>
                <w:color w:val="000000"/>
                <w:sz w:val="24"/>
                <w:szCs w:val="24"/>
              </w:rPr>
              <w:t xml:space="preserve">Perkančioji organizacija </w:t>
            </w:r>
            <w:r w:rsidRPr="00CE5848">
              <w:rPr>
                <w:sz w:val="24"/>
                <w:szCs w:val="24"/>
              </w:rPr>
              <w:t xml:space="preserve">turės </w:t>
            </w:r>
            <w:r w:rsidRPr="00CE5848">
              <w:rPr>
                <w:sz w:val="24"/>
                <w:szCs w:val="24"/>
              </w:rPr>
              <w:lastRenderedPageBreak/>
              <w:t>teisę prašyti tiekėjo pateikti nustatyta tvarka išduotą dokumentą, patvirtinantį atitiktį šiam reikalavimui.</w:t>
            </w:r>
          </w:p>
          <w:p w14:paraId="64E5BA62" w14:textId="77777777" w:rsidR="00F517A8" w:rsidRDefault="00F517A8" w:rsidP="008A1E5B">
            <w:pPr>
              <w:autoSpaceDE w:val="0"/>
              <w:autoSpaceDN w:val="0"/>
              <w:adjustRightInd w:val="0"/>
              <w:spacing w:line="240" w:lineRule="auto"/>
              <w:ind w:firstLine="0"/>
              <w:rPr>
                <w:b/>
                <w:bCs/>
                <w:color w:val="000000"/>
                <w:sz w:val="24"/>
                <w:szCs w:val="24"/>
              </w:rPr>
            </w:pPr>
          </w:p>
          <w:p w14:paraId="06BFAB04" w14:textId="0C81A6B9" w:rsidR="00BB47B0" w:rsidRPr="00022E3E" w:rsidRDefault="00BB47B0" w:rsidP="008A1E5B">
            <w:pPr>
              <w:autoSpaceDE w:val="0"/>
              <w:autoSpaceDN w:val="0"/>
              <w:adjustRightInd w:val="0"/>
              <w:spacing w:line="240" w:lineRule="auto"/>
              <w:ind w:firstLine="0"/>
              <w:rPr>
                <w:b/>
                <w:bCs/>
                <w:color w:val="000000"/>
                <w:sz w:val="24"/>
                <w:szCs w:val="24"/>
              </w:rPr>
            </w:pPr>
            <w:r w:rsidRPr="00022E3E">
              <w:rPr>
                <w:b/>
                <w:bCs/>
                <w:color w:val="000000"/>
                <w:sz w:val="24"/>
                <w:szCs w:val="24"/>
              </w:rPr>
              <w:t>Tiekėjas, kuris pagal vertinimo rezultatus galės būti pripažintas laimėjusiu, Perkančiajai organizacijai pareikalavus, turės pateikti:</w:t>
            </w:r>
          </w:p>
          <w:p w14:paraId="021074ED" w14:textId="77777777" w:rsidR="00BB47B0" w:rsidRPr="00022E3E" w:rsidRDefault="00BB47B0" w:rsidP="00140CCC">
            <w:pPr>
              <w:autoSpaceDE w:val="0"/>
              <w:autoSpaceDN w:val="0"/>
              <w:adjustRightInd w:val="0"/>
              <w:spacing w:line="240" w:lineRule="auto"/>
              <w:ind w:firstLine="0"/>
              <w:rPr>
                <w:color w:val="000000"/>
                <w:sz w:val="24"/>
                <w:szCs w:val="24"/>
              </w:rPr>
            </w:pPr>
          </w:p>
          <w:p w14:paraId="4C62571D" w14:textId="5A02688E" w:rsidR="00BB47B0" w:rsidRPr="009A71FF" w:rsidRDefault="009A71FF" w:rsidP="009A71FF">
            <w:pPr>
              <w:autoSpaceDE w:val="0"/>
              <w:autoSpaceDN w:val="0"/>
              <w:adjustRightInd w:val="0"/>
              <w:spacing w:line="240" w:lineRule="auto"/>
              <w:ind w:firstLine="0"/>
              <w:rPr>
                <w:color w:val="000000"/>
                <w:sz w:val="24"/>
                <w:szCs w:val="24"/>
              </w:rPr>
            </w:pPr>
            <w:r w:rsidRPr="009A71FF">
              <w:rPr>
                <w:color w:val="000000"/>
                <w:sz w:val="24"/>
                <w:szCs w:val="24"/>
              </w:rPr>
              <w:t>1)</w:t>
            </w:r>
            <w:r>
              <w:rPr>
                <w:color w:val="000000"/>
                <w:sz w:val="24"/>
                <w:szCs w:val="24"/>
              </w:rPr>
              <w:t xml:space="preserve"> </w:t>
            </w:r>
            <w:r w:rsidR="00BB47B0" w:rsidRPr="009A71FF">
              <w:rPr>
                <w:color w:val="000000"/>
                <w:sz w:val="24"/>
                <w:szCs w:val="24"/>
              </w:rPr>
              <w:t xml:space="preserve">Už sutarties vykdymą atsakingų specialistų sąrašą </w:t>
            </w:r>
            <w:r w:rsidR="00BB47B0" w:rsidRPr="009A71FF">
              <w:rPr>
                <w:b/>
                <w:i/>
                <w:iCs/>
                <w:color w:val="7030A0"/>
                <w:sz w:val="24"/>
                <w:szCs w:val="24"/>
                <w:lang w:eastAsia="en-US"/>
              </w:rPr>
              <w:t xml:space="preserve">(Specialiųjų pirkimo sąlygų </w:t>
            </w:r>
            <w:r w:rsidR="008B7DBA" w:rsidRPr="009A71FF">
              <w:rPr>
                <w:b/>
                <w:i/>
                <w:iCs/>
                <w:color w:val="7030A0"/>
                <w:sz w:val="24"/>
                <w:szCs w:val="24"/>
                <w:lang w:eastAsia="en-US"/>
              </w:rPr>
              <w:t>2</w:t>
            </w:r>
            <w:r w:rsidR="00BB47B0" w:rsidRPr="009A71FF">
              <w:rPr>
                <w:b/>
                <w:i/>
                <w:iCs/>
                <w:color w:val="7030A0"/>
                <w:sz w:val="24"/>
                <w:szCs w:val="24"/>
                <w:lang w:eastAsia="en-US"/>
              </w:rPr>
              <w:t> (</w:t>
            </w:r>
            <w:r w:rsidR="004F5F1E">
              <w:rPr>
                <w:b/>
                <w:i/>
                <w:iCs/>
                <w:color w:val="7030A0"/>
                <w:sz w:val="24"/>
                <w:szCs w:val="24"/>
                <w:lang w:eastAsia="en-US"/>
              </w:rPr>
              <w:t>1</w:t>
            </w:r>
            <w:r w:rsidR="00BB47B0" w:rsidRPr="009A71FF">
              <w:rPr>
                <w:b/>
                <w:i/>
                <w:iCs/>
                <w:color w:val="7030A0"/>
                <w:sz w:val="24"/>
                <w:szCs w:val="24"/>
                <w:lang w:eastAsia="en-US"/>
              </w:rPr>
              <w:t>)  priedas);</w:t>
            </w:r>
            <w:r w:rsidR="00BB47B0" w:rsidRPr="009A71FF">
              <w:rPr>
                <w:color w:val="000000"/>
                <w:sz w:val="24"/>
                <w:szCs w:val="24"/>
              </w:rPr>
              <w:t xml:space="preserve"> </w:t>
            </w:r>
          </w:p>
          <w:p w14:paraId="4C5AC791" w14:textId="77777777" w:rsidR="00BB47B0" w:rsidRPr="00022E3E" w:rsidRDefault="00BB47B0" w:rsidP="00140CCC">
            <w:pPr>
              <w:autoSpaceDE w:val="0"/>
              <w:autoSpaceDN w:val="0"/>
              <w:adjustRightInd w:val="0"/>
              <w:spacing w:line="240" w:lineRule="auto"/>
              <w:ind w:firstLine="0"/>
              <w:rPr>
                <w:color w:val="000000"/>
                <w:sz w:val="24"/>
                <w:szCs w:val="24"/>
              </w:rPr>
            </w:pPr>
          </w:p>
          <w:p w14:paraId="51A6E19D" w14:textId="791E9CAF" w:rsidR="00BB47B0" w:rsidRDefault="0093691C" w:rsidP="00140CCC">
            <w:pPr>
              <w:autoSpaceDE w:val="0"/>
              <w:autoSpaceDN w:val="0"/>
              <w:adjustRightInd w:val="0"/>
              <w:spacing w:line="240" w:lineRule="auto"/>
              <w:ind w:firstLine="0"/>
              <w:rPr>
                <w:color w:val="000000"/>
                <w:sz w:val="24"/>
                <w:szCs w:val="24"/>
              </w:rPr>
            </w:pPr>
            <w:r>
              <w:rPr>
                <w:color w:val="000000"/>
                <w:sz w:val="24"/>
                <w:szCs w:val="24"/>
              </w:rPr>
              <w:t>2</w:t>
            </w:r>
            <w:r w:rsidR="00BB47B0" w:rsidRPr="00022E3E">
              <w:rPr>
                <w:color w:val="000000"/>
                <w:sz w:val="24"/>
                <w:szCs w:val="24"/>
              </w:rPr>
              <w:t>) Darbo arba kitos sutarties išrašą (ar kitus dokumentus, kuriuose nurodyta sutarties sudarymo data, darbdavio ir darbuotojo identifikavimo duomenys (darbdavio pavadinimas, darbuotojo vardas, pavardė, pagal sutartį nustatytos darbo funkcijos). Šiame punkte nurodytas dokumentas teikiamas tuo atveju, jeigu siūlomas specialistas yra Tiekėjo arba ūkio subjektų grupės nario (-ių) darbuotojas, jeigu pasiūlymą teikia ūkio subjektų grupė, arba kito ūkio subjekto, kurio pajėgumais remiasi tiekėjas, darbuotojas</w:t>
            </w:r>
            <w:r w:rsidR="006C2043">
              <w:rPr>
                <w:color w:val="000000"/>
                <w:sz w:val="24"/>
                <w:szCs w:val="24"/>
              </w:rPr>
              <w:t>;</w:t>
            </w:r>
          </w:p>
          <w:p w14:paraId="3464379F" w14:textId="77777777" w:rsidR="0093691C" w:rsidRDefault="0093691C" w:rsidP="00140CCC">
            <w:pPr>
              <w:autoSpaceDE w:val="0"/>
              <w:autoSpaceDN w:val="0"/>
              <w:adjustRightInd w:val="0"/>
              <w:spacing w:line="240" w:lineRule="auto"/>
              <w:ind w:firstLine="0"/>
              <w:rPr>
                <w:color w:val="000000"/>
                <w:sz w:val="24"/>
                <w:szCs w:val="24"/>
              </w:rPr>
            </w:pPr>
          </w:p>
          <w:p w14:paraId="1B039B29" w14:textId="046C530E" w:rsidR="0093691C" w:rsidRPr="00022E3E" w:rsidRDefault="0093691C" w:rsidP="0093691C">
            <w:pPr>
              <w:autoSpaceDE w:val="0"/>
              <w:autoSpaceDN w:val="0"/>
              <w:adjustRightInd w:val="0"/>
              <w:spacing w:line="240" w:lineRule="auto"/>
              <w:ind w:firstLine="0"/>
              <w:rPr>
                <w:color w:val="000000"/>
                <w:sz w:val="24"/>
                <w:szCs w:val="24"/>
              </w:rPr>
            </w:pPr>
            <w:r>
              <w:rPr>
                <w:color w:val="000000"/>
                <w:sz w:val="24"/>
                <w:szCs w:val="24"/>
              </w:rPr>
              <w:t>3</w:t>
            </w:r>
            <w:r w:rsidRPr="00022E3E">
              <w:rPr>
                <w:color w:val="000000"/>
                <w:sz w:val="24"/>
                <w:szCs w:val="24"/>
              </w:rPr>
              <w:t>) Jeigu specialistas nėra tiekėjo darbuotojas, pateikiamas specialisto pasirašytas sutikimas teikti paslaugas, jeigu tiekėjas laimės viešąjį pirkimą ir bus pasirašyta pirkimo sutartis</w:t>
            </w:r>
            <w:r w:rsidR="00F06B75">
              <w:rPr>
                <w:color w:val="000000"/>
                <w:sz w:val="24"/>
                <w:szCs w:val="24"/>
              </w:rPr>
              <w:t>.</w:t>
            </w:r>
          </w:p>
          <w:p w14:paraId="1043FB12" w14:textId="77777777" w:rsidR="0093691C" w:rsidRPr="00022E3E" w:rsidRDefault="0093691C" w:rsidP="00140CCC">
            <w:pPr>
              <w:autoSpaceDE w:val="0"/>
              <w:autoSpaceDN w:val="0"/>
              <w:adjustRightInd w:val="0"/>
              <w:spacing w:line="240" w:lineRule="auto"/>
              <w:ind w:firstLine="0"/>
              <w:rPr>
                <w:color w:val="000000"/>
                <w:sz w:val="24"/>
                <w:szCs w:val="24"/>
              </w:rPr>
            </w:pPr>
          </w:p>
          <w:p w14:paraId="2B094903" w14:textId="1A498C19" w:rsidR="000227DC" w:rsidRPr="00022E3E" w:rsidRDefault="000227DC" w:rsidP="000227DC">
            <w:pPr>
              <w:autoSpaceDE w:val="0"/>
              <w:autoSpaceDN w:val="0"/>
              <w:adjustRightInd w:val="0"/>
              <w:spacing w:line="240" w:lineRule="auto"/>
              <w:ind w:firstLine="0"/>
              <w:rPr>
                <w:color w:val="000000"/>
                <w:sz w:val="24"/>
                <w:szCs w:val="24"/>
              </w:rPr>
            </w:pPr>
            <w:r>
              <w:rPr>
                <w:color w:val="000000"/>
                <w:sz w:val="24"/>
                <w:szCs w:val="24"/>
              </w:rPr>
              <w:t>4) U</w:t>
            </w:r>
            <w:r w:rsidRPr="00115A4D">
              <w:rPr>
                <w:color w:val="000000"/>
                <w:sz w:val="24"/>
                <w:szCs w:val="24"/>
              </w:rPr>
              <w:t>žsienio šalių specialistas (-ai) tur</w:t>
            </w:r>
            <w:r>
              <w:rPr>
                <w:color w:val="000000"/>
                <w:sz w:val="24"/>
                <w:szCs w:val="24"/>
              </w:rPr>
              <w:t>ės</w:t>
            </w:r>
            <w:r w:rsidRPr="00115A4D">
              <w:rPr>
                <w:color w:val="000000"/>
                <w:sz w:val="24"/>
                <w:szCs w:val="24"/>
              </w:rPr>
              <w:t xml:space="preserve"> pateikti </w:t>
            </w:r>
            <w:r w:rsidR="00843B3E" w:rsidRPr="00843B3E">
              <w:rPr>
                <w:color w:val="000000"/>
                <w:sz w:val="24"/>
                <w:szCs w:val="24"/>
              </w:rPr>
              <w:t>kompetentingos institucijos išduot</w:t>
            </w:r>
            <w:r w:rsidR="00C353C5">
              <w:rPr>
                <w:color w:val="000000"/>
                <w:sz w:val="24"/>
                <w:szCs w:val="24"/>
              </w:rPr>
              <w:t>ą</w:t>
            </w:r>
            <w:r w:rsidR="00843B3E" w:rsidRPr="00843B3E">
              <w:rPr>
                <w:color w:val="000000"/>
                <w:sz w:val="24"/>
                <w:szCs w:val="24"/>
              </w:rPr>
              <w:t xml:space="preserve"> dokument</w:t>
            </w:r>
            <w:r w:rsidR="00C353C5">
              <w:rPr>
                <w:color w:val="000000"/>
                <w:sz w:val="24"/>
                <w:szCs w:val="24"/>
              </w:rPr>
              <w:t>ą</w:t>
            </w:r>
            <w:r w:rsidR="00843B3E" w:rsidRPr="00843B3E">
              <w:rPr>
                <w:color w:val="000000"/>
                <w:sz w:val="24"/>
                <w:szCs w:val="24"/>
              </w:rPr>
              <w:t>, patvirtinant</w:t>
            </w:r>
            <w:r w:rsidR="00C353C5">
              <w:rPr>
                <w:color w:val="000000"/>
                <w:sz w:val="24"/>
                <w:szCs w:val="24"/>
              </w:rPr>
              <w:t>į</w:t>
            </w:r>
            <w:r w:rsidR="00843B3E" w:rsidRPr="00843B3E">
              <w:rPr>
                <w:color w:val="000000"/>
                <w:sz w:val="24"/>
                <w:szCs w:val="24"/>
              </w:rPr>
              <w:t xml:space="preserve"> teisę atlikti energijos vartojimo auditus</w:t>
            </w:r>
            <w:r w:rsidRPr="00115A4D">
              <w:rPr>
                <w:color w:val="000000"/>
                <w:sz w:val="24"/>
                <w:szCs w:val="24"/>
              </w:rPr>
              <w:t>.</w:t>
            </w:r>
          </w:p>
          <w:p w14:paraId="27512915" w14:textId="0BC3A8D3" w:rsidR="00BB47B0" w:rsidRPr="000227DC" w:rsidRDefault="00BB47B0" w:rsidP="00140CCC">
            <w:pPr>
              <w:autoSpaceDE w:val="0"/>
              <w:autoSpaceDN w:val="0"/>
              <w:adjustRightInd w:val="0"/>
              <w:spacing w:line="240" w:lineRule="auto"/>
              <w:ind w:firstLine="0"/>
              <w:rPr>
                <w:color w:val="000000"/>
                <w:sz w:val="24"/>
                <w:szCs w:val="24"/>
              </w:rPr>
            </w:pPr>
          </w:p>
        </w:tc>
        <w:tc>
          <w:tcPr>
            <w:tcW w:w="15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A1D8C7" w14:textId="77777777" w:rsidR="00BB47B0" w:rsidRPr="00022E3E" w:rsidRDefault="00BB47B0" w:rsidP="00140CCC">
            <w:pPr>
              <w:autoSpaceDE w:val="0"/>
              <w:autoSpaceDN w:val="0"/>
              <w:adjustRightInd w:val="0"/>
              <w:spacing w:line="240" w:lineRule="auto"/>
              <w:ind w:firstLine="0"/>
              <w:rPr>
                <w:color w:val="000000"/>
                <w:sz w:val="24"/>
                <w:szCs w:val="24"/>
              </w:rPr>
            </w:pPr>
            <w:r w:rsidRPr="00022E3E">
              <w:rPr>
                <w:color w:val="000000"/>
                <w:sz w:val="24"/>
                <w:szCs w:val="24"/>
              </w:rPr>
              <w:lastRenderedPageBreak/>
              <w:t>Jeigu pasiūlymą teikia ūkio subjektų grupė – reikalavimą turi atitikti ūkio subjektų grupės nario (-ių) specialistai, atsižvelgiant į jų prisiimamus įsipareigojimus pirkimo sutarčiai vykdyti.</w:t>
            </w:r>
          </w:p>
          <w:p w14:paraId="2F0640F1" w14:textId="77777777" w:rsidR="00BB47B0" w:rsidRPr="00022E3E" w:rsidRDefault="00BB47B0" w:rsidP="00140CCC">
            <w:pPr>
              <w:autoSpaceDE w:val="0"/>
              <w:autoSpaceDN w:val="0"/>
              <w:adjustRightInd w:val="0"/>
              <w:spacing w:line="240" w:lineRule="auto"/>
              <w:ind w:firstLine="0"/>
              <w:rPr>
                <w:color w:val="000000"/>
                <w:sz w:val="24"/>
                <w:szCs w:val="24"/>
              </w:rPr>
            </w:pPr>
          </w:p>
          <w:p w14:paraId="1DF63C56" w14:textId="77777777" w:rsidR="00BB47B0" w:rsidRPr="00022E3E" w:rsidRDefault="00BB47B0" w:rsidP="00140CCC">
            <w:pPr>
              <w:autoSpaceDE w:val="0"/>
              <w:autoSpaceDN w:val="0"/>
              <w:adjustRightInd w:val="0"/>
              <w:spacing w:line="240" w:lineRule="auto"/>
              <w:ind w:firstLine="0"/>
              <w:rPr>
                <w:color w:val="000000"/>
                <w:sz w:val="24"/>
                <w:szCs w:val="24"/>
              </w:rPr>
            </w:pPr>
            <w:r w:rsidRPr="00022E3E">
              <w:rPr>
                <w:color w:val="000000"/>
                <w:sz w:val="24"/>
                <w:szCs w:val="24"/>
              </w:rPr>
              <w:lastRenderedPageBreak/>
              <w:t>Tiekėjas gali remtis kitų ūkio subjektų pajėgumais tik tuo atveju, jeigu tie subjektai (jų darbuotojai) patys vykdys tą pirkimo sutarties dalį, kuriai reikia jų turimų pajėgumų.</w:t>
            </w:r>
          </w:p>
          <w:p w14:paraId="0A758078" w14:textId="77777777" w:rsidR="00BB47B0" w:rsidRPr="00022E3E" w:rsidRDefault="00BB47B0" w:rsidP="00140CCC">
            <w:pPr>
              <w:autoSpaceDE w:val="0"/>
              <w:autoSpaceDN w:val="0"/>
              <w:adjustRightInd w:val="0"/>
              <w:spacing w:line="240" w:lineRule="auto"/>
              <w:ind w:firstLine="0"/>
              <w:rPr>
                <w:color w:val="000000"/>
                <w:sz w:val="24"/>
                <w:szCs w:val="24"/>
              </w:rPr>
            </w:pPr>
          </w:p>
          <w:p w14:paraId="58CE2B2C" w14:textId="77777777" w:rsidR="00BB47B0" w:rsidRPr="00022E3E" w:rsidRDefault="00BB47B0" w:rsidP="00140CCC">
            <w:pPr>
              <w:autoSpaceDE w:val="0"/>
              <w:autoSpaceDN w:val="0"/>
              <w:adjustRightInd w:val="0"/>
              <w:spacing w:line="240" w:lineRule="auto"/>
              <w:ind w:firstLine="0"/>
              <w:rPr>
                <w:color w:val="000000"/>
                <w:sz w:val="24"/>
                <w:szCs w:val="24"/>
              </w:rPr>
            </w:pPr>
            <w:r w:rsidRPr="00022E3E">
              <w:rPr>
                <w:color w:val="000000"/>
                <w:sz w:val="24"/>
                <w:szCs w:val="24"/>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BB47B0" w:rsidRPr="00022E3E" w14:paraId="54EA05A2" w14:textId="77777777" w:rsidTr="008A14E2">
        <w:tc>
          <w:tcPr>
            <w:tcW w:w="2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F36262" w14:textId="1986F307" w:rsidR="00BB47B0" w:rsidRPr="008A14E2" w:rsidRDefault="00F945B7" w:rsidP="00140CCC">
            <w:pPr>
              <w:spacing w:line="240" w:lineRule="auto"/>
              <w:ind w:right="-250" w:firstLine="171"/>
              <w:rPr>
                <w:b/>
                <w:bCs/>
                <w:sz w:val="24"/>
                <w:szCs w:val="24"/>
              </w:rPr>
            </w:pPr>
            <w:r w:rsidRPr="008A14E2">
              <w:rPr>
                <w:b/>
                <w:bCs/>
                <w:sz w:val="24"/>
                <w:szCs w:val="24"/>
              </w:rPr>
              <w:lastRenderedPageBreak/>
              <w:t>4</w:t>
            </w:r>
            <w:r w:rsidR="00BB47B0" w:rsidRPr="008A14E2">
              <w:rPr>
                <w:b/>
                <w:bCs/>
                <w:sz w:val="24"/>
                <w:szCs w:val="24"/>
              </w:rPr>
              <w:t>.</w:t>
            </w:r>
          </w:p>
        </w:tc>
        <w:tc>
          <w:tcPr>
            <w:tcW w:w="472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1208D7" w14:textId="77777777" w:rsidR="00BB47B0" w:rsidRPr="00022E3E" w:rsidRDefault="00BB47B0" w:rsidP="00140CCC">
            <w:pPr>
              <w:spacing w:line="240" w:lineRule="auto"/>
              <w:ind w:firstLine="0"/>
              <w:rPr>
                <w:b/>
                <w:bCs/>
                <w:color w:val="000000" w:themeColor="text1"/>
                <w:sz w:val="24"/>
                <w:szCs w:val="24"/>
                <w:lang w:eastAsia="x-none"/>
              </w:rPr>
            </w:pPr>
            <w:r w:rsidRPr="00022E3E">
              <w:rPr>
                <w:b/>
                <w:bCs/>
                <w:color w:val="000000"/>
                <w:sz w:val="24"/>
                <w:szCs w:val="24"/>
              </w:rPr>
              <w:t>Aplinkos apsaugos vadybos priemonės:</w:t>
            </w:r>
          </w:p>
        </w:tc>
      </w:tr>
      <w:tr w:rsidR="00BB47B0" w:rsidRPr="00022E3E" w14:paraId="4BD32E15" w14:textId="77777777" w:rsidTr="008A14E2">
        <w:tc>
          <w:tcPr>
            <w:tcW w:w="2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E6F66A" w14:textId="77777777" w:rsidR="00BB47B0" w:rsidRPr="00022E3E" w:rsidRDefault="00BB47B0" w:rsidP="00140CCC">
            <w:pPr>
              <w:spacing w:line="240" w:lineRule="auto"/>
              <w:ind w:right="-250" w:firstLine="171"/>
              <w:rPr>
                <w:sz w:val="24"/>
                <w:szCs w:val="24"/>
              </w:rPr>
            </w:pPr>
          </w:p>
          <w:p w14:paraId="2787FCD4" w14:textId="71EACBE4" w:rsidR="00BB47B0" w:rsidRPr="00022E3E" w:rsidRDefault="00F945B7" w:rsidP="00140CCC">
            <w:pPr>
              <w:spacing w:line="240" w:lineRule="auto"/>
              <w:ind w:right="-250" w:firstLine="171"/>
              <w:rPr>
                <w:sz w:val="24"/>
                <w:szCs w:val="24"/>
              </w:rPr>
            </w:pPr>
            <w:r>
              <w:rPr>
                <w:sz w:val="24"/>
                <w:szCs w:val="24"/>
              </w:rPr>
              <w:t>4</w:t>
            </w:r>
            <w:r w:rsidR="00BB47B0" w:rsidRPr="00022E3E">
              <w:rPr>
                <w:sz w:val="24"/>
                <w:szCs w:val="24"/>
              </w:rPr>
              <w:t>.1.</w:t>
            </w:r>
          </w:p>
          <w:p w14:paraId="26FB0CF6" w14:textId="77777777" w:rsidR="00BB47B0" w:rsidRPr="00022E3E" w:rsidRDefault="00BB47B0" w:rsidP="00140CCC">
            <w:pPr>
              <w:spacing w:line="240" w:lineRule="auto"/>
              <w:ind w:right="-250" w:firstLine="171"/>
              <w:rPr>
                <w:sz w:val="24"/>
                <w:szCs w:val="24"/>
              </w:rPr>
            </w:pPr>
          </w:p>
        </w:tc>
        <w:tc>
          <w:tcPr>
            <w:tcW w:w="1261" w:type="pct"/>
            <w:tcBorders>
              <w:top w:val="single" w:sz="4" w:space="0" w:color="000000" w:themeColor="text1"/>
              <w:left w:val="single" w:sz="4" w:space="0" w:color="000000" w:themeColor="text1"/>
              <w:bottom w:val="single" w:sz="4" w:space="0" w:color="000000" w:themeColor="text1"/>
              <w:right w:val="single" w:sz="4" w:space="0" w:color="auto"/>
            </w:tcBorders>
          </w:tcPr>
          <w:p w14:paraId="082CF8D6" w14:textId="77777777" w:rsidR="00BB47B0" w:rsidRPr="00022E3E" w:rsidRDefault="00BB47B0" w:rsidP="00140CCC">
            <w:pPr>
              <w:spacing w:line="240" w:lineRule="auto"/>
              <w:ind w:firstLine="0"/>
              <w:rPr>
                <w:sz w:val="24"/>
                <w:szCs w:val="24"/>
              </w:rPr>
            </w:pPr>
          </w:p>
          <w:p w14:paraId="4052D773" w14:textId="77777777" w:rsidR="00BB47B0" w:rsidRPr="00022E3E" w:rsidRDefault="00BB47B0" w:rsidP="00140CCC">
            <w:pPr>
              <w:autoSpaceDE w:val="0"/>
              <w:autoSpaceDN w:val="0"/>
              <w:adjustRightInd w:val="0"/>
              <w:spacing w:line="240" w:lineRule="auto"/>
              <w:ind w:firstLine="0"/>
              <w:rPr>
                <w:sz w:val="24"/>
                <w:szCs w:val="24"/>
                <w:shd w:val="clear" w:color="auto" w:fill="FFFFFF"/>
              </w:rPr>
            </w:pPr>
            <w:r w:rsidRPr="00022E3E">
              <w:rPr>
                <w:sz w:val="24"/>
                <w:szCs w:val="24"/>
                <w:shd w:val="clear" w:color="auto" w:fill="FFFFFF"/>
              </w:rPr>
              <w:t>NETAIKOMA</w:t>
            </w:r>
          </w:p>
        </w:tc>
        <w:tc>
          <w:tcPr>
            <w:tcW w:w="1937" w:type="pct"/>
            <w:tcBorders>
              <w:top w:val="single" w:sz="4" w:space="0" w:color="000000" w:themeColor="text1"/>
              <w:left w:val="single" w:sz="4" w:space="0" w:color="auto"/>
              <w:bottom w:val="single" w:sz="4" w:space="0" w:color="000000" w:themeColor="text1"/>
              <w:right w:val="single" w:sz="4" w:space="0" w:color="000000" w:themeColor="text1"/>
            </w:tcBorders>
          </w:tcPr>
          <w:p w14:paraId="452028F9" w14:textId="77777777" w:rsidR="00BB47B0" w:rsidRPr="00022E3E" w:rsidRDefault="00BB47B0" w:rsidP="00140CCC">
            <w:pPr>
              <w:shd w:val="clear" w:color="auto" w:fill="FFFFFF"/>
              <w:spacing w:line="240" w:lineRule="auto"/>
              <w:ind w:firstLine="0"/>
              <w:rPr>
                <w:sz w:val="24"/>
                <w:szCs w:val="24"/>
                <w:shd w:val="clear" w:color="auto" w:fill="FFFFFF"/>
              </w:rPr>
            </w:pPr>
          </w:p>
        </w:tc>
        <w:tc>
          <w:tcPr>
            <w:tcW w:w="15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D0BC42" w14:textId="77777777" w:rsidR="00BB47B0" w:rsidRPr="00022E3E" w:rsidRDefault="00BB47B0" w:rsidP="00140CCC">
            <w:pPr>
              <w:spacing w:line="240" w:lineRule="auto"/>
              <w:ind w:firstLine="0"/>
              <w:rPr>
                <w:color w:val="000000" w:themeColor="text1"/>
                <w:sz w:val="24"/>
                <w:szCs w:val="24"/>
                <w:lang w:eastAsia="x-none"/>
              </w:rPr>
            </w:pPr>
          </w:p>
        </w:tc>
      </w:tr>
    </w:tbl>
    <w:p w14:paraId="57DC29D9" w14:textId="77777777" w:rsidR="00BB47B0" w:rsidRDefault="00BB47B0" w:rsidP="005C1816">
      <w:pPr>
        <w:spacing w:line="240" w:lineRule="auto"/>
        <w:ind w:firstLine="0"/>
        <w:rPr>
          <w:rFonts w:ascii="Times New Roman" w:eastAsiaTheme="minorHAnsi" w:hAnsi="Times New Roman" w:cs="Times New Roman"/>
          <w:b/>
          <w:bCs/>
          <w:sz w:val="24"/>
          <w:szCs w:val="24"/>
        </w:rPr>
      </w:pPr>
    </w:p>
    <w:p w14:paraId="62C7E3C8" w14:textId="77777777" w:rsidR="00894B54" w:rsidRPr="00022E3E" w:rsidRDefault="00894B54" w:rsidP="005C1816">
      <w:pPr>
        <w:spacing w:line="240" w:lineRule="auto"/>
        <w:ind w:firstLine="284"/>
        <w:jc w:val="left"/>
        <w:rPr>
          <w:rFonts w:ascii="Times New Roman" w:hAnsi="Times New Roman" w:cs="Times New Roman"/>
          <w:b/>
          <w:color w:val="000000" w:themeColor="text1"/>
          <w:sz w:val="24"/>
          <w:szCs w:val="24"/>
        </w:rPr>
      </w:pPr>
      <w:r w:rsidRPr="00022E3E">
        <w:rPr>
          <w:rFonts w:ascii="Times New Roman" w:eastAsiaTheme="minorHAnsi" w:hAnsi="Times New Roman" w:cs="Times New Roman"/>
          <w:b/>
          <w:bCs/>
          <w:sz w:val="24"/>
          <w:szCs w:val="24"/>
        </w:rPr>
        <w:lastRenderedPageBreak/>
        <w:tab/>
      </w:r>
      <w:r w:rsidRPr="00022E3E">
        <w:rPr>
          <w:rFonts w:ascii="Times New Roman" w:hAnsi="Times New Roman" w:cs="Times New Roman"/>
          <w:b/>
          <w:color w:val="000000" w:themeColor="text1"/>
          <w:sz w:val="24"/>
          <w:szCs w:val="24"/>
        </w:rPr>
        <w:t>Pastabos:</w:t>
      </w:r>
    </w:p>
    <w:p w14:paraId="297A55A3" w14:textId="77777777" w:rsidR="00894B54" w:rsidRPr="00022E3E" w:rsidRDefault="00894B54" w:rsidP="005C1816">
      <w:pPr>
        <w:spacing w:line="240" w:lineRule="auto"/>
        <w:ind w:right="49" w:firstLine="710"/>
        <w:rPr>
          <w:rFonts w:ascii="Times New Roman" w:eastAsia="Calibri" w:hAnsi="Times New Roman" w:cs="Times New Roman"/>
          <w:color w:val="000000" w:themeColor="text1"/>
          <w:sz w:val="24"/>
          <w:szCs w:val="24"/>
        </w:rPr>
      </w:pPr>
      <w:r w:rsidRPr="00022E3E">
        <w:rPr>
          <w:rFonts w:ascii="Times New Roman" w:eastAsia="Calibri" w:hAnsi="Times New Roman" w:cs="Times New Roman"/>
          <w:color w:val="000000" w:themeColor="text1"/>
          <w:sz w:val="24"/>
          <w:szCs w:val="24"/>
        </w:rPr>
        <w:t>(i)</w:t>
      </w:r>
      <w:r w:rsidRPr="00022E3E">
        <w:rPr>
          <w:rFonts w:ascii="Times New Roman" w:eastAsia="Calibri" w:hAnsi="Times New Roman" w:cs="Times New Roman"/>
          <w:b/>
          <w:i/>
          <w:color w:val="000000" w:themeColor="text1"/>
          <w:sz w:val="24"/>
          <w:szCs w:val="24"/>
        </w:rPr>
        <w:t xml:space="preserve"> </w:t>
      </w:r>
      <w:r w:rsidRPr="00022E3E">
        <w:rPr>
          <w:rFonts w:ascii="Times New Roman" w:eastAsia="Calibri" w:hAnsi="Times New Roman" w:cs="Times New Roman"/>
          <w:color w:val="000000" w:themeColor="text1"/>
          <w:sz w:val="24"/>
          <w:szCs w:val="24"/>
        </w:rPr>
        <w:t>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ar buvo įrašytas klaidingai (galimas pasiūlymų trūkumo taisymas, jei jį lėmė išimtinai netikslios pirkimo dokumentų sąlygos).</w:t>
      </w:r>
    </w:p>
    <w:p w14:paraId="553409DB" w14:textId="77777777" w:rsidR="00894B54" w:rsidRPr="00022E3E" w:rsidRDefault="00894B54" w:rsidP="005C1816">
      <w:pPr>
        <w:tabs>
          <w:tab w:val="left" w:pos="1276"/>
        </w:tabs>
        <w:spacing w:line="240" w:lineRule="auto"/>
        <w:ind w:right="49" w:firstLine="710"/>
        <w:rPr>
          <w:rFonts w:ascii="Times New Roman" w:eastAsia="Calibri" w:hAnsi="Times New Roman" w:cs="Times New Roman"/>
          <w:color w:val="000000" w:themeColor="text1"/>
          <w:sz w:val="24"/>
          <w:szCs w:val="24"/>
          <w:lang w:eastAsia="en-US"/>
        </w:rPr>
      </w:pPr>
      <w:r w:rsidRPr="00022E3E">
        <w:rPr>
          <w:rFonts w:ascii="Times New Roman" w:eastAsia="Calibri" w:hAnsi="Times New Roman" w:cs="Times New Roman"/>
          <w:color w:val="000000" w:themeColor="text1"/>
          <w:sz w:val="24"/>
          <w:szCs w:val="24"/>
        </w:rPr>
        <w:t>(ii)</w:t>
      </w:r>
      <w:r w:rsidRPr="00022E3E">
        <w:rPr>
          <w:rFonts w:ascii="Times New Roman" w:eastAsia="Calibri" w:hAnsi="Times New Roman" w:cs="Times New Roman"/>
          <w:b/>
          <w:color w:val="000000" w:themeColor="text1"/>
          <w:sz w:val="24"/>
          <w:szCs w:val="24"/>
        </w:rPr>
        <w:t xml:space="preserve"> Tuo atveju, jeigu tiekėjo kvalifikacija dėl teisės verstis atitinkama veikla netikrinama arba tikrinama ne visa apimtimi, tiekėjas perkančiajai organizacijai įsipareigoja, kad pirkimo sutartį vykdys tik tokią teisę turintys asmenys</w:t>
      </w:r>
      <w:r w:rsidRPr="00022E3E">
        <w:rPr>
          <w:rFonts w:ascii="Times New Roman" w:eastAsia="Calibri" w:hAnsi="Times New Roman" w:cs="Times New Roman"/>
          <w:color w:val="000000" w:themeColor="text1"/>
          <w:sz w:val="24"/>
          <w:szCs w:val="24"/>
        </w:rPr>
        <w:t>. T</w:t>
      </w:r>
      <w:r w:rsidRPr="00022E3E">
        <w:rPr>
          <w:rFonts w:ascii="Times New Roman" w:hAnsi="Times New Roman" w:cs="Times New Roman"/>
          <w:color w:val="000000" w:themeColor="text1"/>
          <w:sz w:val="24"/>
          <w:szCs w:val="24"/>
        </w:rPr>
        <w:t xml:space="preserve">iekėjas turės pateikti atitinkamus dokumentus, įrodančius, kad pirkimo sutartį vykdys tik tokią teisę turintys asmenys, nė vėliau kaip iki pirkimo sutarties </w:t>
      </w:r>
      <w:r w:rsidRPr="00022E3E">
        <w:rPr>
          <w:rFonts w:ascii="Times New Roman" w:hAnsi="Times New Roman" w:cs="Times New Roman"/>
          <w:sz w:val="24"/>
          <w:szCs w:val="24"/>
        </w:rPr>
        <w:t xml:space="preserve">pasirašymo. </w:t>
      </w:r>
    </w:p>
    <w:p w14:paraId="486B06E0" w14:textId="77777777" w:rsidR="00894B54" w:rsidRPr="00022E3E" w:rsidRDefault="00894B54" w:rsidP="005C1816">
      <w:pPr>
        <w:tabs>
          <w:tab w:val="left" w:pos="1276"/>
        </w:tabs>
        <w:spacing w:line="240" w:lineRule="auto"/>
        <w:ind w:right="49" w:firstLine="709"/>
        <w:rPr>
          <w:rFonts w:ascii="Times New Roman" w:eastAsia="Calibri" w:hAnsi="Times New Roman" w:cs="Times New Roman"/>
          <w:color w:val="000000" w:themeColor="text1"/>
          <w:sz w:val="24"/>
          <w:szCs w:val="24"/>
        </w:rPr>
      </w:pPr>
      <w:r w:rsidRPr="00022E3E">
        <w:rPr>
          <w:rFonts w:ascii="Times New Roman" w:eastAsia="Calibri" w:hAnsi="Times New Roman" w:cs="Times New Roman"/>
          <w:color w:val="000000" w:themeColor="text1"/>
          <w:sz w:val="24"/>
          <w:szCs w:val="24"/>
        </w:rPr>
        <w:t xml:space="preserve">(iii) Jeigu tiekėjo kvalifikacijos atitiktį nustatytiems reikalavimams pagrindžiantys dokumentai (informacija) skelbiami viešai elektroninėse duomenų bazėse ir (ar) yra teikiami nemokamai, tokiu atveju </w:t>
      </w:r>
      <w:r w:rsidRPr="00022E3E">
        <w:rPr>
          <w:rFonts w:ascii="Times New Roman" w:eastAsia="Calibri" w:hAnsi="Times New Roman" w:cs="Times New Roman"/>
          <w:b/>
          <w:color w:val="000000" w:themeColor="text1"/>
          <w:sz w:val="24"/>
          <w:szCs w:val="24"/>
        </w:rPr>
        <w:t>pateikiama nuoroda į informacijos šaltinį</w:t>
      </w:r>
      <w:r w:rsidRPr="00022E3E">
        <w:rPr>
          <w:rFonts w:ascii="Times New Roman" w:eastAsia="Calibri" w:hAnsi="Times New Roman" w:cs="Times New Roman"/>
          <w:color w:val="000000" w:themeColor="text1"/>
          <w:sz w:val="24"/>
          <w:szCs w:val="24"/>
        </w:rPr>
        <w:t>.</w:t>
      </w:r>
    </w:p>
    <w:p w14:paraId="4CF3A3EE" w14:textId="77777777" w:rsidR="00894B54" w:rsidRPr="00022E3E" w:rsidRDefault="00894B54" w:rsidP="005C1816">
      <w:pPr>
        <w:tabs>
          <w:tab w:val="left" w:pos="1276"/>
        </w:tabs>
        <w:spacing w:line="240" w:lineRule="auto"/>
        <w:ind w:right="49" w:firstLine="710"/>
        <w:rPr>
          <w:rFonts w:ascii="Times New Roman" w:eastAsia="Calibri" w:hAnsi="Times New Roman" w:cs="Times New Roman"/>
          <w:color w:val="000000" w:themeColor="text1"/>
          <w:sz w:val="24"/>
          <w:szCs w:val="24"/>
        </w:rPr>
      </w:pPr>
      <w:r w:rsidRPr="00022E3E">
        <w:rPr>
          <w:rFonts w:ascii="Times New Roman" w:eastAsia="Calibri" w:hAnsi="Times New Roman" w:cs="Times New Roman"/>
          <w:color w:val="000000" w:themeColor="text1"/>
          <w:sz w:val="24"/>
          <w:szCs w:val="24"/>
        </w:rPr>
        <w:t xml:space="preserve">(iv) Pirkimo dokumentuose nurodytą reikalaujamą kvalifikaciją tiekėjai (ar jų personalas)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(žr. https://eimin.lrv.lt/lt/veiklos-sritys/verslo-aplinka/reglamentuojamu-profesiniu-kvalifikaciju-pripazinimas). Atitinkamai, šie dokumentai turės būti pateikti iki pirkimo sutarties pasirašymo. </w:t>
      </w:r>
    </w:p>
    <w:p w14:paraId="39E4B229" w14:textId="77777777" w:rsidR="00894B54" w:rsidRPr="00022E3E" w:rsidRDefault="00894B54" w:rsidP="005C1816">
      <w:pPr>
        <w:tabs>
          <w:tab w:val="left" w:pos="1276"/>
        </w:tabs>
        <w:spacing w:line="240" w:lineRule="auto"/>
        <w:ind w:right="49" w:firstLine="568"/>
        <w:rPr>
          <w:rFonts w:ascii="Times New Roman" w:eastAsia="Calibri" w:hAnsi="Times New Roman" w:cs="Times New Roman"/>
          <w:color w:val="000000" w:themeColor="text1"/>
          <w:sz w:val="24"/>
          <w:szCs w:val="24"/>
        </w:rPr>
      </w:pPr>
      <w:r w:rsidRPr="00022E3E">
        <w:rPr>
          <w:rFonts w:ascii="Times New Roman" w:eastAsia="Calibri" w:hAnsi="Times New Roman" w:cs="Times New Roman"/>
          <w:color w:val="000000" w:themeColor="text1"/>
          <w:sz w:val="24"/>
          <w:szCs w:val="24"/>
        </w:rPr>
        <w:t>(v) Užsienio valstybių tiekėjų jų valstybėse išduoti kvalifikaciją įrodantys dokumentai legalizuojami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11004422" w14:textId="77777777" w:rsidR="000C68A5" w:rsidRPr="00022E3E" w:rsidRDefault="000C68A5" w:rsidP="005C1816">
      <w:pPr>
        <w:spacing w:line="240" w:lineRule="auto"/>
        <w:ind w:firstLine="0"/>
        <w:rPr>
          <w:rFonts w:ascii="Times New Roman" w:eastAsiaTheme="minorHAnsi" w:hAnsi="Times New Roman" w:cs="Times New Roman"/>
          <w:b/>
          <w:bCs/>
          <w:sz w:val="24"/>
          <w:szCs w:val="24"/>
        </w:rPr>
      </w:pPr>
    </w:p>
    <w:p w14:paraId="5A97FEAB" w14:textId="77777777" w:rsidR="00894B54" w:rsidRPr="00022E3E" w:rsidRDefault="00894B54" w:rsidP="005C1816">
      <w:pPr>
        <w:tabs>
          <w:tab w:val="left" w:pos="720"/>
        </w:tabs>
        <w:spacing w:line="240" w:lineRule="auto"/>
        <w:ind w:firstLine="567"/>
        <w:jc w:val="center"/>
        <w:rPr>
          <w:rFonts w:ascii="Times New Roman" w:eastAsia="Calibri" w:hAnsi="Times New Roman" w:cs="Times New Roman"/>
          <w:b/>
          <w:bCs/>
          <w:sz w:val="24"/>
          <w:szCs w:val="24"/>
          <w:lang w:eastAsia="en-US"/>
        </w:rPr>
      </w:pPr>
      <w:r w:rsidRPr="00022E3E">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1411D35F" w14:textId="77777777" w:rsidR="00894B54" w:rsidRPr="00022E3E" w:rsidRDefault="00894B54" w:rsidP="005C1816">
      <w:pPr>
        <w:spacing w:line="240" w:lineRule="auto"/>
        <w:ind w:firstLine="0"/>
        <w:rPr>
          <w:rFonts w:ascii="Times New Roman" w:eastAsia="Arial" w:hAnsi="Times New Roman" w:cs="Times New Roman"/>
        </w:rPr>
      </w:pPr>
      <w:bookmarkStart w:id="2" w:name="_heading=h.3rdcrjn" w:colFirst="0" w:colLast="0"/>
      <w:bookmarkEnd w:id="2"/>
    </w:p>
    <w:p w14:paraId="0AE6908C" w14:textId="77777777" w:rsidR="00894B54" w:rsidRPr="00022E3E" w:rsidRDefault="00894B54" w:rsidP="005C1816">
      <w:pPr>
        <w:spacing w:line="240" w:lineRule="auto"/>
        <w:ind w:firstLine="1264"/>
        <w:rPr>
          <w:rFonts w:ascii="Times New Roman" w:eastAsia="Arial" w:hAnsi="Times New Roman" w:cs="Times New Roman"/>
          <w:sz w:val="24"/>
          <w:szCs w:val="24"/>
        </w:rPr>
      </w:pPr>
      <w:r w:rsidRPr="00022E3E">
        <w:rPr>
          <w:rFonts w:ascii="Times New Roman" w:eastAsia="Arial" w:hAnsi="Times New Roman" w:cs="Times New Roman"/>
          <w:sz w:val="24"/>
          <w:szCs w:val="24"/>
        </w:rPr>
        <w:t>1. Perkančioji organizacija nereikalauja, kad tiekėjai laikytųsi kokybės vadybos sistemos ir (arba) aplinkos apsaugos vadybos sistemos standartų.</w:t>
      </w:r>
    </w:p>
    <w:p w14:paraId="4A4404B4" w14:textId="77777777" w:rsidR="00894B54" w:rsidRPr="00022E3E" w:rsidRDefault="00894B54" w:rsidP="005C1816">
      <w:pPr>
        <w:tabs>
          <w:tab w:val="left" w:pos="709"/>
        </w:tabs>
        <w:spacing w:line="240" w:lineRule="auto"/>
        <w:ind w:firstLine="567"/>
        <w:jc w:val="right"/>
        <w:rPr>
          <w:rFonts w:ascii="Times New Roman" w:eastAsia="Arial" w:hAnsi="Times New Roman" w:cs="Times New Roman"/>
          <w:sz w:val="24"/>
          <w:szCs w:val="24"/>
        </w:rPr>
      </w:pPr>
    </w:p>
    <w:tbl>
      <w:tblPr>
        <w:tblStyle w:val="TableGrid3"/>
        <w:tblW w:w="5000" w:type="pct"/>
        <w:tblLook w:val="04A0" w:firstRow="1" w:lastRow="0" w:firstColumn="1" w:lastColumn="0" w:noHBand="0" w:noVBand="1"/>
      </w:tblPr>
      <w:tblGrid>
        <w:gridCol w:w="1247"/>
        <w:gridCol w:w="4453"/>
        <w:gridCol w:w="5301"/>
        <w:gridCol w:w="3667"/>
      </w:tblGrid>
      <w:tr w:rsidR="00894B54" w:rsidRPr="00022E3E" w14:paraId="33AE8BC6" w14:textId="77777777" w:rsidTr="00EA1F42">
        <w:trPr>
          <w:cantSplit/>
          <w:tblHeader/>
        </w:trPr>
        <w:tc>
          <w:tcPr>
            <w:tcW w:w="425" w:type="pct"/>
            <w:tcBorders>
              <w:top w:val="single" w:sz="4" w:space="0" w:color="000000"/>
              <w:left w:val="single" w:sz="4" w:space="0" w:color="000000"/>
              <w:bottom w:val="single" w:sz="4" w:space="0" w:color="000000"/>
              <w:right w:val="single" w:sz="4" w:space="0" w:color="000000"/>
            </w:tcBorders>
            <w:shd w:val="clear" w:color="auto" w:fill="DAE9F7" w:themeFill="text2" w:themeFillTint="1A"/>
            <w:hideMark/>
          </w:tcPr>
          <w:p w14:paraId="2E754FEC" w14:textId="77777777" w:rsidR="00894B54" w:rsidRPr="00022E3E" w:rsidRDefault="00894B54" w:rsidP="005C1816">
            <w:pPr>
              <w:spacing w:line="240" w:lineRule="auto"/>
              <w:ind w:firstLine="0"/>
              <w:rPr>
                <w:rFonts w:eastAsiaTheme="minorHAnsi"/>
                <w:b/>
                <w:bCs/>
                <w:sz w:val="24"/>
                <w:szCs w:val="24"/>
              </w:rPr>
            </w:pPr>
            <w:r w:rsidRPr="00022E3E">
              <w:rPr>
                <w:rFonts w:eastAsiaTheme="minorHAnsi"/>
                <w:b/>
                <w:bCs/>
                <w:sz w:val="24"/>
                <w:szCs w:val="24"/>
              </w:rPr>
              <w:t xml:space="preserve">Eil. </w:t>
            </w:r>
          </w:p>
          <w:p w14:paraId="6587E51A" w14:textId="77777777" w:rsidR="00894B54" w:rsidRPr="00022E3E" w:rsidRDefault="00894B54" w:rsidP="005C1816">
            <w:pPr>
              <w:spacing w:line="240" w:lineRule="auto"/>
              <w:ind w:right="183" w:firstLine="0"/>
              <w:rPr>
                <w:b/>
                <w:bCs/>
                <w:sz w:val="24"/>
                <w:szCs w:val="24"/>
              </w:rPr>
            </w:pPr>
            <w:r w:rsidRPr="00022E3E">
              <w:rPr>
                <w:rFonts w:eastAsiaTheme="minorHAnsi"/>
                <w:b/>
                <w:bCs/>
                <w:sz w:val="24"/>
                <w:szCs w:val="24"/>
              </w:rPr>
              <w:t>Nr.</w:t>
            </w:r>
          </w:p>
        </w:tc>
        <w:tc>
          <w:tcPr>
            <w:tcW w:w="1518" w:type="pct"/>
            <w:tcBorders>
              <w:top w:val="single" w:sz="4" w:space="0" w:color="000000"/>
              <w:left w:val="single" w:sz="4" w:space="0" w:color="000000"/>
              <w:bottom w:val="single" w:sz="4" w:space="0" w:color="000000"/>
              <w:right w:val="single" w:sz="4" w:space="0" w:color="000000"/>
            </w:tcBorders>
            <w:shd w:val="clear" w:color="auto" w:fill="DAE9F7" w:themeFill="text2" w:themeFillTint="1A"/>
            <w:hideMark/>
          </w:tcPr>
          <w:p w14:paraId="296D0484" w14:textId="77777777" w:rsidR="00894B54" w:rsidRPr="00022E3E" w:rsidRDefault="00894B54" w:rsidP="005C1816">
            <w:pPr>
              <w:spacing w:line="240" w:lineRule="auto"/>
              <w:ind w:firstLine="0"/>
              <w:rPr>
                <w:rFonts w:eastAsiaTheme="minorHAnsi"/>
                <w:b/>
                <w:bCs/>
                <w:sz w:val="24"/>
                <w:szCs w:val="24"/>
              </w:rPr>
            </w:pPr>
            <w:r w:rsidRPr="00022E3E">
              <w:rPr>
                <w:b/>
                <w:bCs/>
                <w:sz w:val="24"/>
                <w:szCs w:val="24"/>
              </w:rPr>
              <w:t xml:space="preserve">Reikalavimas </w:t>
            </w:r>
            <w:r w:rsidRPr="00022E3E">
              <w:rPr>
                <w:rFonts w:eastAsiaTheme="minorHAnsi"/>
                <w:b/>
                <w:bCs/>
                <w:sz w:val="24"/>
                <w:szCs w:val="24"/>
                <w:lang w:eastAsia="en-US"/>
              </w:rPr>
              <w:t xml:space="preserve">dėl </w:t>
            </w:r>
            <w:r w:rsidRPr="00022E3E">
              <w:rPr>
                <w:rFonts w:eastAsia="Calibri"/>
                <w:b/>
                <w:bCs/>
                <w:sz w:val="24"/>
                <w:szCs w:val="24"/>
                <w:lang w:eastAsia="en-US"/>
              </w:rPr>
              <w:t>k</w:t>
            </w:r>
            <w:r w:rsidRPr="00022E3E">
              <w:rPr>
                <w:rFonts w:eastAsia="Calibri"/>
                <w:b/>
                <w:bCs/>
                <w:iCs/>
                <w:sz w:val="24"/>
                <w:szCs w:val="24"/>
                <w:lang w:eastAsia="en-US"/>
              </w:rPr>
              <w:t>okybės vadybos sistemos ir (arba) aplinkos apsaugos vadybos sistemos standartų</w:t>
            </w:r>
            <w:r w:rsidRPr="00022E3E">
              <w:rPr>
                <w:rFonts w:eastAsiaTheme="minorHAnsi"/>
                <w:b/>
                <w:bCs/>
                <w:sz w:val="24"/>
                <w:szCs w:val="24"/>
                <w:lang w:eastAsia="en-US"/>
              </w:rPr>
              <w:t xml:space="preserve"> laikymosi.</w:t>
            </w:r>
          </w:p>
        </w:tc>
        <w:tc>
          <w:tcPr>
            <w:tcW w:w="1807" w:type="pct"/>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56530F46" w14:textId="77777777" w:rsidR="00894B54" w:rsidRPr="00022E3E" w:rsidRDefault="00894B54" w:rsidP="005C1816">
            <w:pPr>
              <w:autoSpaceDE w:val="0"/>
              <w:autoSpaceDN w:val="0"/>
              <w:adjustRightInd w:val="0"/>
              <w:spacing w:line="240" w:lineRule="auto"/>
              <w:ind w:firstLine="0"/>
              <w:rPr>
                <w:b/>
                <w:bCs/>
                <w:color w:val="000000"/>
                <w:sz w:val="24"/>
                <w:szCs w:val="24"/>
              </w:rPr>
            </w:pPr>
            <w:r w:rsidRPr="00022E3E">
              <w:rPr>
                <w:b/>
                <w:bCs/>
                <w:color w:val="000000"/>
                <w:sz w:val="24"/>
                <w:szCs w:val="24"/>
              </w:rPr>
              <w:t>Atitiktį reikalavimui įrodantys dokumentai</w:t>
            </w:r>
          </w:p>
        </w:tc>
        <w:tc>
          <w:tcPr>
            <w:tcW w:w="1250" w:type="pct"/>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4B7DC9AB" w14:textId="77777777" w:rsidR="00894B54" w:rsidRPr="00022E3E" w:rsidRDefault="00894B54" w:rsidP="005C1816">
            <w:pPr>
              <w:autoSpaceDE w:val="0"/>
              <w:autoSpaceDN w:val="0"/>
              <w:adjustRightInd w:val="0"/>
              <w:spacing w:line="240" w:lineRule="auto"/>
              <w:ind w:firstLine="0"/>
              <w:rPr>
                <w:b/>
                <w:bCs/>
                <w:color w:val="000000"/>
                <w:sz w:val="24"/>
                <w:szCs w:val="24"/>
              </w:rPr>
            </w:pPr>
            <w:r w:rsidRPr="00022E3E">
              <w:rPr>
                <w:b/>
                <w:bCs/>
                <w:color w:val="000000"/>
                <w:sz w:val="24"/>
                <w:szCs w:val="24"/>
              </w:rPr>
              <w:t>Subjektas, kuris turi atitikti reikalavimą</w:t>
            </w:r>
          </w:p>
        </w:tc>
      </w:tr>
      <w:tr w:rsidR="00894B54" w:rsidRPr="00022E3E" w14:paraId="0C817915" w14:textId="77777777" w:rsidTr="00262A81">
        <w:tc>
          <w:tcPr>
            <w:tcW w:w="425" w:type="pct"/>
            <w:tcBorders>
              <w:top w:val="single" w:sz="4" w:space="0" w:color="000000"/>
              <w:left w:val="single" w:sz="4" w:space="0" w:color="000000"/>
              <w:bottom w:val="single" w:sz="4" w:space="0" w:color="000000"/>
              <w:right w:val="single" w:sz="4" w:space="0" w:color="000000"/>
            </w:tcBorders>
          </w:tcPr>
          <w:p w14:paraId="4A34FEED" w14:textId="77777777" w:rsidR="00894B54" w:rsidRPr="00022E3E" w:rsidRDefault="00894B54" w:rsidP="005C1816">
            <w:pPr>
              <w:spacing w:line="240" w:lineRule="auto"/>
              <w:ind w:firstLine="0"/>
              <w:rPr>
                <w:rFonts w:eastAsiaTheme="minorHAnsi"/>
                <w:b/>
                <w:bCs/>
                <w:sz w:val="24"/>
                <w:szCs w:val="24"/>
              </w:rPr>
            </w:pPr>
            <w:r w:rsidRPr="00022E3E">
              <w:rPr>
                <w:rFonts w:eastAsiaTheme="minorHAnsi"/>
                <w:b/>
                <w:bCs/>
                <w:sz w:val="24"/>
                <w:szCs w:val="24"/>
              </w:rPr>
              <w:t>1.</w:t>
            </w:r>
          </w:p>
        </w:tc>
        <w:tc>
          <w:tcPr>
            <w:tcW w:w="4575" w:type="pct"/>
            <w:gridSpan w:val="3"/>
            <w:tcBorders>
              <w:top w:val="single" w:sz="4" w:space="0" w:color="000000"/>
              <w:left w:val="single" w:sz="4" w:space="0" w:color="000000"/>
              <w:bottom w:val="single" w:sz="4" w:space="0" w:color="000000"/>
              <w:right w:val="single" w:sz="4" w:space="0" w:color="000000"/>
            </w:tcBorders>
          </w:tcPr>
          <w:p w14:paraId="6E249553" w14:textId="77777777" w:rsidR="00894B54" w:rsidRPr="00022E3E" w:rsidRDefault="00894B54" w:rsidP="005C1816">
            <w:pPr>
              <w:autoSpaceDE w:val="0"/>
              <w:autoSpaceDN w:val="0"/>
              <w:adjustRightInd w:val="0"/>
              <w:spacing w:line="240" w:lineRule="auto"/>
              <w:ind w:firstLine="0"/>
              <w:rPr>
                <w:b/>
                <w:bCs/>
                <w:color w:val="000000"/>
                <w:sz w:val="24"/>
                <w:szCs w:val="24"/>
              </w:rPr>
            </w:pPr>
            <w:r w:rsidRPr="00022E3E">
              <w:rPr>
                <w:b/>
                <w:bCs/>
                <w:color w:val="000000"/>
                <w:sz w:val="24"/>
                <w:szCs w:val="24"/>
              </w:rPr>
              <w:t>Kokybės vadybos sistemos taikymas</w:t>
            </w:r>
          </w:p>
        </w:tc>
      </w:tr>
      <w:tr w:rsidR="00894B54" w:rsidRPr="00022E3E" w14:paraId="641F63CD" w14:textId="77777777" w:rsidTr="00262A81">
        <w:tc>
          <w:tcPr>
            <w:tcW w:w="425" w:type="pct"/>
            <w:tcBorders>
              <w:top w:val="single" w:sz="4" w:space="0" w:color="000000"/>
              <w:left w:val="single" w:sz="4" w:space="0" w:color="000000"/>
              <w:bottom w:val="single" w:sz="4" w:space="0" w:color="000000"/>
              <w:right w:val="single" w:sz="4" w:space="0" w:color="000000"/>
            </w:tcBorders>
          </w:tcPr>
          <w:p w14:paraId="5E0ECBB5" w14:textId="77777777" w:rsidR="00894B54" w:rsidRPr="00022E3E" w:rsidRDefault="00894B54" w:rsidP="005C1816">
            <w:pPr>
              <w:spacing w:line="240" w:lineRule="auto"/>
              <w:ind w:firstLine="0"/>
              <w:rPr>
                <w:rFonts w:eastAsiaTheme="minorHAnsi"/>
                <w:sz w:val="24"/>
                <w:szCs w:val="24"/>
              </w:rPr>
            </w:pPr>
            <w:r w:rsidRPr="00022E3E">
              <w:rPr>
                <w:rFonts w:eastAsiaTheme="minorHAnsi"/>
                <w:sz w:val="24"/>
                <w:szCs w:val="24"/>
              </w:rPr>
              <w:t>1.1.</w:t>
            </w:r>
          </w:p>
        </w:tc>
        <w:tc>
          <w:tcPr>
            <w:tcW w:w="1518" w:type="pct"/>
            <w:tcBorders>
              <w:top w:val="single" w:sz="4" w:space="0" w:color="000000"/>
              <w:left w:val="single" w:sz="4" w:space="0" w:color="000000"/>
              <w:bottom w:val="single" w:sz="4" w:space="0" w:color="000000"/>
              <w:right w:val="single" w:sz="4" w:space="0" w:color="000000"/>
            </w:tcBorders>
          </w:tcPr>
          <w:p w14:paraId="78A9B79E" w14:textId="77777777" w:rsidR="00894B54" w:rsidRPr="00022E3E" w:rsidRDefault="00894B54" w:rsidP="005C1816">
            <w:pPr>
              <w:autoSpaceDE w:val="0"/>
              <w:autoSpaceDN w:val="0"/>
              <w:adjustRightInd w:val="0"/>
              <w:spacing w:line="240" w:lineRule="auto"/>
              <w:ind w:firstLine="0"/>
              <w:rPr>
                <w:color w:val="000000"/>
                <w:sz w:val="24"/>
                <w:szCs w:val="24"/>
              </w:rPr>
            </w:pPr>
            <w:r w:rsidRPr="00022E3E">
              <w:rPr>
                <w:color w:val="000000"/>
                <w:sz w:val="24"/>
                <w:szCs w:val="24"/>
              </w:rPr>
              <w:t>NETAIKOMA</w:t>
            </w:r>
          </w:p>
        </w:tc>
        <w:tc>
          <w:tcPr>
            <w:tcW w:w="1807" w:type="pct"/>
            <w:tcBorders>
              <w:top w:val="single" w:sz="4" w:space="0" w:color="000000"/>
              <w:left w:val="single" w:sz="4" w:space="0" w:color="000000"/>
              <w:bottom w:val="single" w:sz="4" w:space="0" w:color="000000"/>
              <w:right w:val="single" w:sz="4" w:space="0" w:color="000000"/>
            </w:tcBorders>
          </w:tcPr>
          <w:p w14:paraId="21F61293" w14:textId="77777777" w:rsidR="00894B54" w:rsidRPr="00022E3E" w:rsidRDefault="00894B54" w:rsidP="005C1816">
            <w:pPr>
              <w:autoSpaceDE w:val="0"/>
              <w:autoSpaceDN w:val="0"/>
              <w:adjustRightInd w:val="0"/>
              <w:spacing w:line="240" w:lineRule="auto"/>
              <w:rPr>
                <w:color w:val="000000"/>
                <w:sz w:val="24"/>
                <w:szCs w:val="24"/>
              </w:rPr>
            </w:pPr>
          </w:p>
        </w:tc>
        <w:tc>
          <w:tcPr>
            <w:tcW w:w="1250" w:type="pct"/>
            <w:tcBorders>
              <w:top w:val="single" w:sz="4" w:space="0" w:color="000000"/>
              <w:left w:val="single" w:sz="4" w:space="0" w:color="000000"/>
              <w:bottom w:val="single" w:sz="4" w:space="0" w:color="000000"/>
              <w:right w:val="single" w:sz="4" w:space="0" w:color="000000"/>
            </w:tcBorders>
          </w:tcPr>
          <w:p w14:paraId="783353B6" w14:textId="77777777" w:rsidR="00894B54" w:rsidRPr="00022E3E" w:rsidRDefault="00894B54" w:rsidP="005C1816">
            <w:pPr>
              <w:autoSpaceDE w:val="0"/>
              <w:autoSpaceDN w:val="0"/>
              <w:adjustRightInd w:val="0"/>
              <w:spacing w:line="240" w:lineRule="auto"/>
              <w:rPr>
                <w:color w:val="000000"/>
                <w:sz w:val="24"/>
                <w:szCs w:val="24"/>
              </w:rPr>
            </w:pPr>
          </w:p>
        </w:tc>
      </w:tr>
      <w:tr w:rsidR="00894B54" w:rsidRPr="00022E3E" w14:paraId="27ECA474" w14:textId="77777777" w:rsidTr="00262A81">
        <w:tc>
          <w:tcPr>
            <w:tcW w:w="425" w:type="pct"/>
            <w:tcBorders>
              <w:top w:val="single" w:sz="4" w:space="0" w:color="000000"/>
              <w:left w:val="single" w:sz="4" w:space="0" w:color="000000"/>
              <w:bottom w:val="single" w:sz="4" w:space="0" w:color="000000"/>
              <w:right w:val="single" w:sz="4" w:space="0" w:color="000000"/>
            </w:tcBorders>
          </w:tcPr>
          <w:p w14:paraId="2344A4E3" w14:textId="77777777" w:rsidR="00894B54" w:rsidRPr="00022E3E" w:rsidRDefault="00894B54" w:rsidP="005C1816">
            <w:pPr>
              <w:spacing w:line="240" w:lineRule="auto"/>
              <w:ind w:firstLine="0"/>
              <w:rPr>
                <w:rFonts w:eastAsiaTheme="minorHAnsi"/>
                <w:b/>
                <w:bCs/>
                <w:sz w:val="24"/>
                <w:szCs w:val="24"/>
              </w:rPr>
            </w:pPr>
            <w:r w:rsidRPr="00022E3E">
              <w:rPr>
                <w:rFonts w:eastAsiaTheme="minorHAnsi"/>
                <w:b/>
                <w:bCs/>
                <w:sz w:val="24"/>
                <w:szCs w:val="24"/>
              </w:rPr>
              <w:t>2.</w:t>
            </w:r>
          </w:p>
        </w:tc>
        <w:tc>
          <w:tcPr>
            <w:tcW w:w="4575" w:type="pct"/>
            <w:gridSpan w:val="3"/>
            <w:tcBorders>
              <w:top w:val="single" w:sz="4" w:space="0" w:color="000000"/>
              <w:left w:val="single" w:sz="4" w:space="0" w:color="000000"/>
              <w:bottom w:val="single" w:sz="4" w:space="0" w:color="000000"/>
              <w:right w:val="single" w:sz="4" w:space="0" w:color="000000"/>
            </w:tcBorders>
          </w:tcPr>
          <w:p w14:paraId="1B766425" w14:textId="77777777" w:rsidR="00894B54" w:rsidRPr="00022E3E" w:rsidRDefault="00894B54" w:rsidP="005C1816">
            <w:pPr>
              <w:autoSpaceDE w:val="0"/>
              <w:autoSpaceDN w:val="0"/>
              <w:adjustRightInd w:val="0"/>
              <w:spacing w:line="240" w:lineRule="auto"/>
              <w:ind w:firstLine="0"/>
              <w:rPr>
                <w:b/>
                <w:bCs/>
                <w:color w:val="000000"/>
                <w:sz w:val="24"/>
                <w:szCs w:val="24"/>
              </w:rPr>
            </w:pPr>
            <w:r w:rsidRPr="00022E3E">
              <w:rPr>
                <w:b/>
                <w:bCs/>
                <w:color w:val="000000"/>
                <w:sz w:val="24"/>
                <w:szCs w:val="24"/>
              </w:rPr>
              <w:t>Aplinkos apsaugos vadybos sistemos taikymas</w:t>
            </w:r>
          </w:p>
        </w:tc>
      </w:tr>
      <w:tr w:rsidR="00894B54" w:rsidRPr="00022E3E" w14:paraId="4377B4AC" w14:textId="77777777" w:rsidTr="00262A81">
        <w:tc>
          <w:tcPr>
            <w:tcW w:w="425" w:type="pct"/>
            <w:tcBorders>
              <w:top w:val="single" w:sz="4" w:space="0" w:color="000000"/>
              <w:left w:val="single" w:sz="4" w:space="0" w:color="000000"/>
              <w:bottom w:val="single" w:sz="4" w:space="0" w:color="000000"/>
              <w:right w:val="single" w:sz="4" w:space="0" w:color="000000"/>
            </w:tcBorders>
          </w:tcPr>
          <w:p w14:paraId="3C6DB4C8" w14:textId="77777777" w:rsidR="00894B54" w:rsidRPr="00022E3E" w:rsidRDefault="00894B54" w:rsidP="005C1816">
            <w:pPr>
              <w:spacing w:line="240" w:lineRule="auto"/>
              <w:ind w:right="183" w:firstLine="0"/>
              <w:rPr>
                <w:rFonts w:eastAsiaTheme="minorHAnsi"/>
                <w:sz w:val="24"/>
                <w:szCs w:val="24"/>
              </w:rPr>
            </w:pPr>
            <w:r w:rsidRPr="00022E3E">
              <w:rPr>
                <w:rFonts w:eastAsiaTheme="minorHAnsi"/>
                <w:sz w:val="24"/>
                <w:szCs w:val="24"/>
              </w:rPr>
              <w:t>2.1.</w:t>
            </w:r>
          </w:p>
        </w:tc>
        <w:tc>
          <w:tcPr>
            <w:tcW w:w="1518" w:type="pct"/>
            <w:tcBorders>
              <w:top w:val="single" w:sz="4" w:space="0" w:color="000000"/>
              <w:left w:val="single" w:sz="4" w:space="0" w:color="000000"/>
              <w:bottom w:val="single" w:sz="4" w:space="0" w:color="000000"/>
              <w:right w:val="single" w:sz="4" w:space="0" w:color="000000"/>
            </w:tcBorders>
          </w:tcPr>
          <w:p w14:paraId="57BD30CD" w14:textId="77777777" w:rsidR="00894B54" w:rsidRPr="00022E3E" w:rsidRDefault="00894B54" w:rsidP="005C1816">
            <w:pPr>
              <w:autoSpaceDE w:val="0"/>
              <w:autoSpaceDN w:val="0"/>
              <w:adjustRightInd w:val="0"/>
              <w:spacing w:line="240" w:lineRule="auto"/>
              <w:ind w:firstLine="0"/>
              <w:rPr>
                <w:sz w:val="24"/>
                <w:szCs w:val="24"/>
              </w:rPr>
            </w:pPr>
            <w:r w:rsidRPr="00022E3E">
              <w:rPr>
                <w:color w:val="000000"/>
                <w:sz w:val="24"/>
                <w:szCs w:val="24"/>
              </w:rPr>
              <w:t>NETAIKOMA</w:t>
            </w:r>
          </w:p>
        </w:tc>
        <w:tc>
          <w:tcPr>
            <w:tcW w:w="1807" w:type="pct"/>
            <w:tcBorders>
              <w:top w:val="single" w:sz="4" w:space="0" w:color="000000"/>
              <w:left w:val="single" w:sz="4" w:space="0" w:color="000000"/>
              <w:bottom w:val="single" w:sz="4" w:space="0" w:color="000000"/>
              <w:right w:val="single" w:sz="4" w:space="0" w:color="000000"/>
            </w:tcBorders>
          </w:tcPr>
          <w:p w14:paraId="100601A4" w14:textId="77777777" w:rsidR="00894B54" w:rsidRPr="00022E3E" w:rsidRDefault="00894B54" w:rsidP="005C1816">
            <w:pPr>
              <w:autoSpaceDE w:val="0"/>
              <w:autoSpaceDN w:val="0"/>
              <w:adjustRightInd w:val="0"/>
              <w:spacing w:line="240" w:lineRule="auto"/>
              <w:ind w:firstLine="0"/>
              <w:rPr>
                <w:sz w:val="24"/>
                <w:szCs w:val="24"/>
              </w:rPr>
            </w:pPr>
          </w:p>
        </w:tc>
        <w:tc>
          <w:tcPr>
            <w:tcW w:w="1250" w:type="pct"/>
            <w:tcBorders>
              <w:top w:val="single" w:sz="4" w:space="0" w:color="000000"/>
              <w:left w:val="single" w:sz="4" w:space="0" w:color="000000"/>
              <w:bottom w:val="single" w:sz="4" w:space="0" w:color="000000"/>
              <w:right w:val="single" w:sz="4" w:space="0" w:color="000000"/>
            </w:tcBorders>
          </w:tcPr>
          <w:p w14:paraId="5179A9E6" w14:textId="77777777" w:rsidR="00894B54" w:rsidRPr="00022E3E" w:rsidRDefault="00894B54" w:rsidP="005C1816">
            <w:pPr>
              <w:spacing w:line="240" w:lineRule="auto"/>
              <w:ind w:firstLine="0"/>
              <w:rPr>
                <w:sz w:val="24"/>
                <w:szCs w:val="24"/>
              </w:rPr>
            </w:pPr>
          </w:p>
        </w:tc>
      </w:tr>
    </w:tbl>
    <w:p w14:paraId="625AF556" w14:textId="77777777" w:rsidR="00894B54" w:rsidRPr="00022E3E" w:rsidRDefault="00894B54" w:rsidP="005C1816">
      <w:pPr>
        <w:spacing w:line="240" w:lineRule="auto"/>
        <w:rPr>
          <w:rFonts w:ascii="Times New Roman" w:eastAsia="Arial" w:hAnsi="Times New Roman" w:cs="Times New Roman"/>
          <w:sz w:val="24"/>
          <w:szCs w:val="24"/>
        </w:rPr>
      </w:pPr>
    </w:p>
    <w:p w14:paraId="15AA139B" w14:textId="77777777" w:rsidR="00D92E39" w:rsidRPr="00022E3E" w:rsidRDefault="00D92E39" w:rsidP="00C93806">
      <w:pPr>
        <w:spacing w:line="240" w:lineRule="auto"/>
        <w:ind w:firstLine="0"/>
        <w:rPr>
          <w:rFonts w:ascii="Times New Roman" w:eastAsia="Arial" w:hAnsi="Times New Roman" w:cs="Times New Roman"/>
          <w:sz w:val="24"/>
          <w:szCs w:val="24"/>
        </w:rPr>
      </w:pPr>
    </w:p>
    <w:p w14:paraId="0EB69432" w14:textId="77A579FB" w:rsidR="00E85E7F" w:rsidRPr="00022E3E" w:rsidRDefault="000C68A5" w:rsidP="006D46D7">
      <w:pPr>
        <w:spacing w:line="240" w:lineRule="auto"/>
        <w:jc w:val="center"/>
        <w:rPr>
          <w:rFonts w:ascii="Times New Roman" w:eastAsia="Arial" w:hAnsi="Times New Roman" w:cs="Times New Roman"/>
          <w:sz w:val="24"/>
          <w:szCs w:val="24"/>
        </w:rPr>
      </w:pPr>
      <w:r w:rsidRPr="00022E3E">
        <w:rPr>
          <w:rFonts w:ascii="Times New Roman" w:eastAsia="Arial" w:hAnsi="Times New Roman" w:cs="Times New Roman"/>
          <w:sz w:val="24"/>
          <w:szCs w:val="24"/>
        </w:rPr>
        <w:lastRenderedPageBreak/>
        <w:t>___________________________</w:t>
      </w:r>
    </w:p>
    <w:sectPr w:rsidR="00E85E7F" w:rsidRPr="00022E3E" w:rsidSect="00EA1F42">
      <w:pgSz w:w="16838" w:h="11906" w:orient="landscape"/>
      <w:pgMar w:top="1135" w:right="1080" w:bottom="851" w:left="108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BCCA5" w14:textId="77777777" w:rsidR="00960428" w:rsidRDefault="00960428" w:rsidP="00F4259C">
      <w:pPr>
        <w:spacing w:line="240" w:lineRule="auto"/>
      </w:pPr>
      <w:r>
        <w:separator/>
      </w:r>
    </w:p>
  </w:endnote>
  <w:endnote w:type="continuationSeparator" w:id="0">
    <w:p w14:paraId="3A5F839C" w14:textId="77777777" w:rsidR="00960428" w:rsidRDefault="00960428" w:rsidP="00F4259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5F38F" w14:textId="77777777" w:rsidR="00960428" w:rsidRDefault="00960428" w:rsidP="00F4259C">
      <w:pPr>
        <w:spacing w:line="240" w:lineRule="auto"/>
      </w:pPr>
      <w:r>
        <w:separator/>
      </w:r>
    </w:p>
  </w:footnote>
  <w:footnote w:type="continuationSeparator" w:id="0">
    <w:p w14:paraId="40E04887" w14:textId="77777777" w:rsidR="00960428" w:rsidRDefault="00960428" w:rsidP="00F4259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A77B8"/>
    <w:multiLevelType w:val="hybridMultilevel"/>
    <w:tmpl w:val="F94679B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D5363F5"/>
    <w:multiLevelType w:val="hybridMultilevel"/>
    <w:tmpl w:val="79A2A600"/>
    <w:lvl w:ilvl="0" w:tplc="4128E7A6">
      <w:start w:val="1"/>
      <w:numFmt w:val="decimal"/>
      <w:lvlText w:val="%1."/>
      <w:lvlJc w:val="left"/>
      <w:pPr>
        <w:ind w:left="1495"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280B6AA2"/>
    <w:multiLevelType w:val="hybridMultilevel"/>
    <w:tmpl w:val="B06A87CE"/>
    <w:lvl w:ilvl="0" w:tplc="FFFFFFFF">
      <w:start w:val="1"/>
      <w:numFmt w:val="decimal"/>
      <w:lvlText w:val="%1."/>
      <w:lvlJc w:val="left"/>
      <w:pPr>
        <w:ind w:left="1417" w:hanging="360"/>
      </w:pPr>
    </w:lvl>
    <w:lvl w:ilvl="1" w:tplc="FFFFFFFF" w:tentative="1">
      <w:start w:val="1"/>
      <w:numFmt w:val="lowerLetter"/>
      <w:lvlText w:val="%2."/>
      <w:lvlJc w:val="left"/>
      <w:pPr>
        <w:ind w:left="2137" w:hanging="360"/>
      </w:pPr>
    </w:lvl>
    <w:lvl w:ilvl="2" w:tplc="FFFFFFFF" w:tentative="1">
      <w:start w:val="1"/>
      <w:numFmt w:val="lowerRoman"/>
      <w:lvlText w:val="%3."/>
      <w:lvlJc w:val="right"/>
      <w:pPr>
        <w:ind w:left="2857" w:hanging="180"/>
      </w:pPr>
    </w:lvl>
    <w:lvl w:ilvl="3" w:tplc="FFFFFFFF" w:tentative="1">
      <w:start w:val="1"/>
      <w:numFmt w:val="decimal"/>
      <w:lvlText w:val="%4."/>
      <w:lvlJc w:val="left"/>
      <w:pPr>
        <w:ind w:left="3577" w:hanging="360"/>
      </w:pPr>
    </w:lvl>
    <w:lvl w:ilvl="4" w:tplc="FFFFFFFF" w:tentative="1">
      <w:start w:val="1"/>
      <w:numFmt w:val="lowerLetter"/>
      <w:lvlText w:val="%5."/>
      <w:lvlJc w:val="left"/>
      <w:pPr>
        <w:ind w:left="4297" w:hanging="360"/>
      </w:pPr>
    </w:lvl>
    <w:lvl w:ilvl="5" w:tplc="FFFFFFFF" w:tentative="1">
      <w:start w:val="1"/>
      <w:numFmt w:val="lowerRoman"/>
      <w:lvlText w:val="%6."/>
      <w:lvlJc w:val="right"/>
      <w:pPr>
        <w:ind w:left="5017" w:hanging="180"/>
      </w:pPr>
    </w:lvl>
    <w:lvl w:ilvl="6" w:tplc="FFFFFFFF" w:tentative="1">
      <w:start w:val="1"/>
      <w:numFmt w:val="decimal"/>
      <w:lvlText w:val="%7."/>
      <w:lvlJc w:val="left"/>
      <w:pPr>
        <w:ind w:left="5737" w:hanging="360"/>
      </w:pPr>
    </w:lvl>
    <w:lvl w:ilvl="7" w:tplc="FFFFFFFF" w:tentative="1">
      <w:start w:val="1"/>
      <w:numFmt w:val="lowerLetter"/>
      <w:lvlText w:val="%8."/>
      <w:lvlJc w:val="left"/>
      <w:pPr>
        <w:ind w:left="6457" w:hanging="360"/>
      </w:pPr>
    </w:lvl>
    <w:lvl w:ilvl="8" w:tplc="FFFFFFFF" w:tentative="1">
      <w:start w:val="1"/>
      <w:numFmt w:val="lowerRoman"/>
      <w:lvlText w:val="%9."/>
      <w:lvlJc w:val="right"/>
      <w:pPr>
        <w:ind w:left="7177" w:hanging="180"/>
      </w:pPr>
    </w:lvl>
  </w:abstractNum>
  <w:abstractNum w:abstractNumId="3" w15:restartNumberingAfterBreak="0">
    <w:nsid w:val="305976EF"/>
    <w:multiLevelType w:val="hybridMultilevel"/>
    <w:tmpl w:val="8F4AABE4"/>
    <w:lvl w:ilvl="0" w:tplc="04270011">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990193E"/>
    <w:multiLevelType w:val="hybridMultilevel"/>
    <w:tmpl w:val="5BD0B62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79F6465"/>
    <w:multiLevelType w:val="hybridMultilevel"/>
    <w:tmpl w:val="3E22ED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A9B645F"/>
    <w:multiLevelType w:val="hybridMultilevel"/>
    <w:tmpl w:val="92AE926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C1B7A83"/>
    <w:multiLevelType w:val="hybridMultilevel"/>
    <w:tmpl w:val="E834AD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D19714D"/>
    <w:multiLevelType w:val="hybridMultilevel"/>
    <w:tmpl w:val="B06A87CE"/>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9" w15:restartNumberingAfterBreak="0">
    <w:nsid w:val="505C1BD7"/>
    <w:multiLevelType w:val="hybridMultilevel"/>
    <w:tmpl w:val="A0AC61E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68D2D74"/>
    <w:multiLevelType w:val="hybridMultilevel"/>
    <w:tmpl w:val="F132A21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78B3557"/>
    <w:multiLevelType w:val="multilevel"/>
    <w:tmpl w:val="AC0CF388"/>
    <w:lvl w:ilvl="0">
      <w:start w:val="1"/>
      <w:numFmt w:val="decimal"/>
      <w:lvlText w:val="%1."/>
      <w:lvlJc w:val="left"/>
      <w:pPr>
        <w:ind w:left="1080" w:hanging="360"/>
      </w:pPr>
      <w:rPr>
        <w:rFonts w:hint="default"/>
        <w:b w:val="0"/>
        <w:bCs/>
      </w:rPr>
    </w:lvl>
    <w:lvl w:ilvl="1">
      <w:start w:val="7"/>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2" w15:restartNumberingAfterBreak="0">
    <w:nsid w:val="5E8E3344"/>
    <w:multiLevelType w:val="hybridMultilevel"/>
    <w:tmpl w:val="E15645C0"/>
    <w:lvl w:ilvl="0" w:tplc="04270011">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05A1E71"/>
    <w:multiLevelType w:val="multilevel"/>
    <w:tmpl w:val="097E64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4F413A6"/>
    <w:multiLevelType w:val="multilevel"/>
    <w:tmpl w:val="0D96B3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2023824">
    <w:abstractNumId w:val="11"/>
  </w:num>
  <w:num w:numId="2" w16cid:durableId="1322545077">
    <w:abstractNumId w:val="8"/>
  </w:num>
  <w:num w:numId="3" w16cid:durableId="1333218825">
    <w:abstractNumId w:val="10"/>
  </w:num>
  <w:num w:numId="4" w16cid:durableId="1054744258">
    <w:abstractNumId w:val="1"/>
  </w:num>
  <w:num w:numId="5" w16cid:durableId="607350075">
    <w:abstractNumId w:val="9"/>
  </w:num>
  <w:num w:numId="6" w16cid:durableId="968169309">
    <w:abstractNumId w:val="7"/>
  </w:num>
  <w:num w:numId="7" w16cid:durableId="635913042">
    <w:abstractNumId w:val="14"/>
  </w:num>
  <w:num w:numId="8" w16cid:durableId="2067219083">
    <w:abstractNumId w:val="13"/>
  </w:num>
  <w:num w:numId="9" w16cid:durableId="221060320">
    <w:abstractNumId w:val="2"/>
  </w:num>
  <w:num w:numId="10" w16cid:durableId="364403544">
    <w:abstractNumId w:val="0"/>
  </w:num>
  <w:num w:numId="11" w16cid:durableId="1791896366">
    <w:abstractNumId w:val="6"/>
  </w:num>
  <w:num w:numId="12" w16cid:durableId="1310133164">
    <w:abstractNumId w:val="12"/>
  </w:num>
  <w:num w:numId="13" w16cid:durableId="1695962532">
    <w:abstractNumId w:val="4"/>
  </w:num>
  <w:num w:numId="14" w16cid:durableId="90703693">
    <w:abstractNumId w:val="3"/>
  </w:num>
  <w:num w:numId="15" w16cid:durableId="16772642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0C54"/>
    <w:rsid w:val="0000088E"/>
    <w:rsid w:val="000142C8"/>
    <w:rsid w:val="000227DC"/>
    <w:rsid w:val="00022E3E"/>
    <w:rsid w:val="000337FE"/>
    <w:rsid w:val="000445BB"/>
    <w:rsid w:val="00056350"/>
    <w:rsid w:val="00062E79"/>
    <w:rsid w:val="000657F8"/>
    <w:rsid w:val="000707D3"/>
    <w:rsid w:val="0008422B"/>
    <w:rsid w:val="000B0597"/>
    <w:rsid w:val="000B3D1B"/>
    <w:rsid w:val="000B3F41"/>
    <w:rsid w:val="000B5776"/>
    <w:rsid w:val="000B6864"/>
    <w:rsid w:val="000C0636"/>
    <w:rsid w:val="000C5352"/>
    <w:rsid w:val="000C68A5"/>
    <w:rsid w:val="000D54B8"/>
    <w:rsid w:val="00110F54"/>
    <w:rsid w:val="00112D9D"/>
    <w:rsid w:val="00115A4D"/>
    <w:rsid w:val="001161FF"/>
    <w:rsid w:val="001204CA"/>
    <w:rsid w:val="0012447E"/>
    <w:rsid w:val="00135065"/>
    <w:rsid w:val="001357FE"/>
    <w:rsid w:val="00136A1B"/>
    <w:rsid w:val="001376BF"/>
    <w:rsid w:val="00140383"/>
    <w:rsid w:val="001417D1"/>
    <w:rsid w:val="001521C0"/>
    <w:rsid w:val="001530A6"/>
    <w:rsid w:val="001768BA"/>
    <w:rsid w:val="0018210E"/>
    <w:rsid w:val="00184E2C"/>
    <w:rsid w:val="00191663"/>
    <w:rsid w:val="001B1462"/>
    <w:rsid w:val="001C7F1B"/>
    <w:rsid w:val="001D45F5"/>
    <w:rsid w:val="001D4EEC"/>
    <w:rsid w:val="001E3A66"/>
    <w:rsid w:val="001E5387"/>
    <w:rsid w:val="001E6D9C"/>
    <w:rsid w:val="001E7D48"/>
    <w:rsid w:val="001F30DD"/>
    <w:rsid w:val="001F5AC6"/>
    <w:rsid w:val="00200308"/>
    <w:rsid w:val="00201501"/>
    <w:rsid w:val="0020179D"/>
    <w:rsid w:val="00201A6C"/>
    <w:rsid w:val="00203378"/>
    <w:rsid w:val="00221C58"/>
    <w:rsid w:val="00234762"/>
    <w:rsid w:val="002351E2"/>
    <w:rsid w:val="00241921"/>
    <w:rsid w:val="00245174"/>
    <w:rsid w:val="0026054C"/>
    <w:rsid w:val="0026390F"/>
    <w:rsid w:val="0027779D"/>
    <w:rsid w:val="00277BFB"/>
    <w:rsid w:val="002841F0"/>
    <w:rsid w:val="00291364"/>
    <w:rsid w:val="00294843"/>
    <w:rsid w:val="002B35D5"/>
    <w:rsid w:val="002B4EF2"/>
    <w:rsid w:val="002C0F34"/>
    <w:rsid w:val="002D1E09"/>
    <w:rsid w:val="002D3366"/>
    <w:rsid w:val="002F3A13"/>
    <w:rsid w:val="002F5D43"/>
    <w:rsid w:val="00307752"/>
    <w:rsid w:val="003354C3"/>
    <w:rsid w:val="0035040A"/>
    <w:rsid w:val="0035055E"/>
    <w:rsid w:val="00365079"/>
    <w:rsid w:val="003652F9"/>
    <w:rsid w:val="00377322"/>
    <w:rsid w:val="0038066A"/>
    <w:rsid w:val="003924DB"/>
    <w:rsid w:val="00396CCB"/>
    <w:rsid w:val="00397B17"/>
    <w:rsid w:val="003A1524"/>
    <w:rsid w:val="003B19A5"/>
    <w:rsid w:val="003B5BB5"/>
    <w:rsid w:val="003C2F80"/>
    <w:rsid w:val="003D39FC"/>
    <w:rsid w:val="003F3C45"/>
    <w:rsid w:val="003F40F6"/>
    <w:rsid w:val="003F5BFA"/>
    <w:rsid w:val="004060EC"/>
    <w:rsid w:val="00406845"/>
    <w:rsid w:val="00410071"/>
    <w:rsid w:val="0041366C"/>
    <w:rsid w:val="00421FBC"/>
    <w:rsid w:val="00424680"/>
    <w:rsid w:val="004279CA"/>
    <w:rsid w:val="00434966"/>
    <w:rsid w:val="00440516"/>
    <w:rsid w:val="00460161"/>
    <w:rsid w:val="004677E5"/>
    <w:rsid w:val="00472D6C"/>
    <w:rsid w:val="00487924"/>
    <w:rsid w:val="004942A4"/>
    <w:rsid w:val="004A01B1"/>
    <w:rsid w:val="004A41AB"/>
    <w:rsid w:val="004B006D"/>
    <w:rsid w:val="004D43BF"/>
    <w:rsid w:val="004E7AAD"/>
    <w:rsid w:val="004F5F1E"/>
    <w:rsid w:val="004F5F8B"/>
    <w:rsid w:val="004F7D8D"/>
    <w:rsid w:val="00510A92"/>
    <w:rsid w:val="005169D1"/>
    <w:rsid w:val="005372B4"/>
    <w:rsid w:val="00544585"/>
    <w:rsid w:val="00552D5A"/>
    <w:rsid w:val="0055383C"/>
    <w:rsid w:val="00557281"/>
    <w:rsid w:val="005662B1"/>
    <w:rsid w:val="005718B1"/>
    <w:rsid w:val="005A2DE6"/>
    <w:rsid w:val="005A7EF0"/>
    <w:rsid w:val="005B1FBC"/>
    <w:rsid w:val="005B22E0"/>
    <w:rsid w:val="005B2727"/>
    <w:rsid w:val="005B791D"/>
    <w:rsid w:val="005C1816"/>
    <w:rsid w:val="005C79BD"/>
    <w:rsid w:val="005E0AEF"/>
    <w:rsid w:val="005E5A4C"/>
    <w:rsid w:val="005E6446"/>
    <w:rsid w:val="005F3B6C"/>
    <w:rsid w:val="00604B8F"/>
    <w:rsid w:val="00605187"/>
    <w:rsid w:val="00606ABC"/>
    <w:rsid w:val="0061375E"/>
    <w:rsid w:val="00624790"/>
    <w:rsid w:val="0062760D"/>
    <w:rsid w:val="00627FE9"/>
    <w:rsid w:val="00630C9B"/>
    <w:rsid w:val="00643243"/>
    <w:rsid w:val="00644938"/>
    <w:rsid w:val="00662DA6"/>
    <w:rsid w:val="00665C28"/>
    <w:rsid w:val="00667BB1"/>
    <w:rsid w:val="00684664"/>
    <w:rsid w:val="0069588B"/>
    <w:rsid w:val="006A1A40"/>
    <w:rsid w:val="006A3008"/>
    <w:rsid w:val="006C12A7"/>
    <w:rsid w:val="006C2043"/>
    <w:rsid w:val="006C3DA3"/>
    <w:rsid w:val="006D46D7"/>
    <w:rsid w:val="006D4B83"/>
    <w:rsid w:val="006D5060"/>
    <w:rsid w:val="006E2C24"/>
    <w:rsid w:val="00703D27"/>
    <w:rsid w:val="007136D3"/>
    <w:rsid w:val="00714300"/>
    <w:rsid w:val="00722224"/>
    <w:rsid w:val="00733FB7"/>
    <w:rsid w:val="00740B88"/>
    <w:rsid w:val="00741D3E"/>
    <w:rsid w:val="0075617E"/>
    <w:rsid w:val="0076146F"/>
    <w:rsid w:val="00765F73"/>
    <w:rsid w:val="00772968"/>
    <w:rsid w:val="007809E7"/>
    <w:rsid w:val="00792ECB"/>
    <w:rsid w:val="00793803"/>
    <w:rsid w:val="007954CA"/>
    <w:rsid w:val="00796D6D"/>
    <w:rsid w:val="007A4746"/>
    <w:rsid w:val="007B39AB"/>
    <w:rsid w:val="007B5696"/>
    <w:rsid w:val="007B68CE"/>
    <w:rsid w:val="007D060D"/>
    <w:rsid w:val="007D666B"/>
    <w:rsid w:val="007D6801"/>
    <w:rsid w:val="007E17E8"/>
    <w:rsid w:val="007E2217"/>
    <w:rsid w:val="007E3A60"/>
    <w:rsid w:val="007E636E"/>
    <w:rsid w:val="007F6B18"/>
    <w:rsid w:val="007F734E"/>
    <w:rsid w:val="0083118B"/>
    <w:rsid w:val="008316EC"/>
    <w:rsid w:val="0083666C"/>
    <w:rsid w:val="0084223B"/>
    <w:rsid w:val="00843A28"/>
    <w:rsid w:val="00843B3E"/>
    <w:rsid w:val="00855EC9"/>
    <w:rsid w:val="00865789"/>
    <w:rsid w:val="00875403"/>
    <w:rsid w:val="00894B54"/>
    <w:rsid w:val="008A123B"/>
    <w:rsid w:val="008A14E2"/>
    <w:rsid w:val="008A1E5B"/>
    <w:rsid w:val="008A4CF5"/>
    <w:rsid w:val="008B29BA"/>
    <w:rsid w:val="008B7DBA"/>
    <w:rsid w:val="008D4E30"/>
    <w:rsid w:val="008E5B84"/>
    <w:rsid w:val="008F5484"/>
    <w:rsid w:val="00900AB1"/>
    <w:rsid w:val="00904342"/>
    <w:rsid w:val="009162AA"/>
    <w:rsid w:val="00922523"/>
    <w:rsid w:val="009230D8"/>
    <w:rsid w:val="00927D30"/>
    <w:rsid w:val="00932F0D"/>
    <w:rsid w:val="0093529D"/>
    <w:rsid w:val="00935336"/>
    <w:rsid w:val="0093691C"/>
    <w:rsid w:val="009377AE"/>
    <w:rsid w:val="00942D7B"/>
    <w:rsid w:val="00945C40"/>
    <w:rsid w:val="009469B1"/>
    <w:rsid w:val="00952F3F"/>
    <w:rsid w:val="00955F21"/>
    <w:rsid w:val="00957753"/>
    <w:rsid w:val="00960428"/>
    <w:rsid w:val="00965F40"/>
    <w:rsid w:val="009719A2"/>
    <w:rsid w:val="0097593D"/>
    <w:rsid w:val="009863C9"/>
    <w:rsid w:val="0099561A"/>
    <w:rsid w:val="009A71FF"/>
    <w:rsid w:val="009B3ED0"/>
    <w:rsid w:val="009C0FCE"/>
    <w:rsid w:val="009C55A7"/>
    <w:rsid w:val="009C721B"/>
    <w:rsid w:val="009E6C02"/>
    <w:rsid w:val="009F2E35"/>
    <w:rsid w:val="009F4845"/>
    <w:rsid w:val="00A013CC"/>
    <w:rsid w:val="00A01A2C"/>
    <w:rsid w:val="00A206F4"/>
    <w:rsid w:val="00A25AD3"/>
    <w:rsid w:val="00A37250"/>
    <w:rsid w:val="00A518BF"/>
    <w:rsid w:val="00A71736"/>
    <w:rsid w:val="00A764A0"/>
    <w:rsid w:val="00A8339E"/>
    <w:rsid w:val="00A87E28"/>
    <w:rsid w:val="00A94747"/>
    <w:rsid w:val="00AA1A67"/>
    <w:rsid w:val="00AA47F1"/>
    <w:rsid w:val="00AB4E81"/>
    <w:rsid w:val="00AB59AF"/>
    <w:rsid w:val="00AD395D"/>
    <w:rsid w:val="00AE2B77"/>
    <w:rsid w:val="00AF01E3"/>
    <w:rsid w:val="00AF0BF6"/>
    <w:rsid w:val="00AF1D79"/>
    <w:rsid w:val="00B128FF"/>
    <w:rsid w:val="00B13F1D"/>
    <w:rsid w:val="00B175B4"/>
    <w:rsid w:val="00B21A21"/>
    <w:rsid w:val="00B32620"/>
    <w:rsid w:val="00B40644"/>
    <w:rsid w:val="00B71144"/>
    <w:rsid w:val="00B85D69"/>
    <w:rsid w:val="00B94A51"/>
    <w:rsid w:val="00BB47B0"/>
    <w:rsid w:val="00BB4C52"/>
    <w:rsid w:val="00BC0649"/>
    <w:rsid w:val="00BC58ED"/>
    <w:rsid w:val="00BC6301"/>
    <w:rsid w:val="00BD7A31"/>
    <w:rsid w:val="00BF585D"/>
    <w:rsid w:val="00C01992"/>
    <w:rsid w:val="00C03A1D"/>
    <w:rsid w:val="00C13F94"/>
    <w:rsid w:val="00C206C1"/>
    <w:rsid w:val="00C34FFA"/>
    <w:rsid w:val="00C353C5"/>
    <w:rsid w:val="00C4467F"/>
    <w:rsid w:val="00C449C2"/>
    <w:rsid w:val="00C46226"/>
    <w:rsid w:val="00C60498"/>
    <w:rsid w:val="00C63EB1"/>
    <w:rsid w:val="00C6631A"/>
    <w:rsid w:val="00C741D3"/>
    <w:rsid w:val="00C8582F"/>
    <w:rsid w:val="00C93806"/>
    <w:rsid w:val="00CA2272"/>
    <w:rsid w:val="00CA2960"/>
    <w:rsid w:val="00CB18A9"/>
    <w:rsid w:val="00CB78D7"/>
    <w:rsid w:val="00CC5E1E"/>
    <w:rsid w:val="00CD47C4"/>
    <w:rsid w:val="00CE5848"/>
    <w:rsid w:val="00CE611E"/>
    <w:rsid w:val="00CF037E"/>
    <w:rsid w:val="00CF6E3A"/>
    <w:rsid w:val="00D044A0"/>
    <w:rsid w:val="00D124AB"/>
    <w:rsid w:val="00D148DB"/>
    <w:rsid w:val="00D36A2E"/>
    <w:rsid w:val="00D37E43"/>
    <w:rsid w:val="00D41B2F"/>
    <w:rsid w:val="00D621B7"/>
    <w:rsid w:val="00D64011"/>
    <w:rsid w:val="00D70C54"/>
    <w:rsid w:val="00D81FB0"/>
    <w:rsid w:val="00D82C77"/>
    <w:rsid w:val="00D92E39"/>
    <w:rsid w:val="00DA0597"/>
    <w:rsid w:val="00DA3969"/>
    <w:rsid w:val="00DA4CC6"/>
    <w:rsid w:val="00DA78CB"/>
    <w:rsid w:val="00DB20AD"/>
    <w:rsid w:val="00DB4BAB"/>
    <w:rsid w:val="00DC0B2D"/>
    <w:rsid w:val="00DD78F6"/>
    <w:rsid w:val="00DF47B4"/>
    <w:rsid w:val="00DF7EFB"/>
    <w:rsid w:val="00E0148A"/>
    <w:rsid w:val="00E106D2"/>
    <w:rsid w:val="00E156B5"/>
    <w:rsid w:val="00E20502"/>
    <w:rsid w:val="00E2197E"/>
    <w:rsid w:val="00E24BFF"/>
    <w:rsid w:val="00E31C3C"/>
    <w:rsid w:val="00E33796"/>
    <w:rsid w:val="00E4182A"/>
    <w:rsid w:val="00E511AF"/>
    <w:rsid w:val="00E520B5"/>
    <w:rsid w:val="00E6114B"/>
    <w:rsid w:val="00E62DB3"/>
    <w:rsid w:val="00E640F6"/>
    <w:rsid w:val="00E70981"/>
    <w:rsid w:val="00E80FFC"/>
    <w:rsid w:val="00E84B72"/>
    <w:rsid w:val="00E85E7F"/>
    <w:rsid w:val="00E93361"/>
    <w:rsid w:val="00E951FD"/>
    <w:rsid w:val="00E976A8"/>
    <w:rsid w:val="00EA1DB2"/>
    <w:rsid w:val="00EA1F42"/>
    <w:rsid w:val="00EA3155"/>
    <w:rsid w:val="00EA425F"/>
    <w:rsid w:val="00EA6C55"/>
    <w:rsid w:val="00EB6B96"/>
    <w:rsid w:val="00EC4AF7"/>
    <w:rsid w:val="00EE3100"/>
    <w:rsid w:val="00EE32D6"/>
    <w:rsid w:val="00EE3B27"/>
    <w:rsid w:val="00EE6457"/>
    <w:rsid w:val="00EE66DD"/>
    <w:rsid w:val="00EE74F0"/>
    <w:rsid w:val="00EF2C4C"/>
    <w:rsid w:val="00F0559C"/>
    <w:rsid w:val="00F06B75"/>
    <w:rsid w:val="00F11CC8"/>
    <w:rsid w:val="00F1228A"/>
    <w:rsid w:val="00F22D43"/>
    <w:rsid w:val="00F24D6C"/>
    <w:rsid w:val="00F25EEE"/>
    <w:rsid w:val="00F30ECF"/>
    <w:rsid w:val="00F416DB"/>
    <w:rsid w:val="00F41713"/>
    <w:rsid w:val="00F4259C"/>
    <w:rsid w:val="00F450BB"/>
    <w:rsid w:val="00F517A8"/>
    <w:rsid w:val="00F57807"/>
    <w:rsid w:val="00F61CFF"/>
    <w:rsid w:val="00F64E9F"/>
    <w:rsid w:val="00F660E7"/>
    <w:rsid w:val="00F677BE"/>
    <w:rsid w:val="00F76321"/>
    <w:rsid w:val="00F77F39"/>
    <w:rsid w:val="00F945B7"/>
    <w:rsid w:val="00FB4632"/>
    <w:rsid w:val="00FB74C2"/>
    <w:rsid w:val="00FC23BB"/>
    <w:rsid w:val="00FC4CBA"/>
    <w:rsid w:val="00FC627E"/>
    <w:rsid w:val="00FC6DC9"/>
    <w:rsid w:val="00FD0116"/>
    <w:rsid w:val="00FD60D3"/>
    <w:rsid w:val="00FE63D1"/>
    <w:rsid w:val="01B4C943"/>
    <w:rsid w:val="0F7206D1"/>
    <w:rsid w:val="14586CA9"/>
    <w:rsid w:val="1FD6EABE"/>
    <w:rsid w:val="21E20696"/>
    <w:rsid w:val="29A5DFE8"/>
    <w:rsid w:val="34A97576"/>
    <w:rsid w:val="393C8359"/>
    <w:rsid w:val="39851935"/>
    <w:rsid w:val="3E00D01D"/>
    <w:rsid w:val="40865627"/>
    <w:rsid w:val="4364C212"/>
    <w:rsid w:val="446BE26C"/>
    <w:rsid w:val="47EE5B90"/>
    <w:rsid w:val="491FD3FA"/>
    <w:rsid w:val="4E493AD9"/>
    <w:rsid w:val="5040700C"/>
    <w:rsid w:val="5BE19AD0"/>
    <w:rsid w:val="6A37F9A4"/>
    <w:rsid w:val="6EBA51DE"/>
    <w:rsid w:val="7FA709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8AF5A"/>
  <w15:chartTrackingRefBased/>
  <w15:docId w15:val="{E26FFB60-F251-40E9-9B77-31BBAE7E4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227DC"/>
    <w:pPr>
      <w:spacing w:after="0" w:line="300" w:lineRule="auto"/>
      <w:ind w:firstLine="697"/>
      <w:jc w:val="both"/>
    </w:pPr>
    <w:rPr>
      <w:rFonts w:eastAsiaTheme="minorEastAsia"/>
      <w:sz w:val="21"/>
      <w:szCs w:val="21"/>
      <w:lang w:eastAsia="lt-LT"/>
    </w:rPr>
  </w:style>
  <w:style w:type="paragraph" w:styleId="Antrat1">
    <w:name w:val="heading 1"/>
    <w:basedOn w:val="prastasis"/>
    <w:next w:val="prastasis"/>
    <w:link w:val="Antrat1Diagrama"/>
    <w:uiPriority w:val="9"/>
    <w:qFormat/>
    <w:rsid w:val="00D70C5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D70C5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70C5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70C5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70C5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70C54"/>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70C54"/>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70C54"/>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70C54"/>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70C5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D70C5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70C5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70C5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70C5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70C5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70C5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70C5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70C5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70C5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70C5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70C54"/>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70C5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70C5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70C54"/>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70C54"/>
    <w:pPr>
      <w:ind w:left="720"/>
      <w:contextualSpacing/>
    </w:pPr>
  </w:style>
  <w:style w:type="character" w:styleId="Rykuspabraukimas">
    <w:name w:val="Intense Emphasis"/>
    <w:basedOn w:val="Numatytasispastraiposriftas"/>
    <w:uiPriority w:val="21"/>
    <w:qFormat/>
    <w:rsid w:val="00D70C54"/>
    <w:rPr>
      <w:i/>
      <w:iCs/>
      <w:color w:val="0F4761" w:themeColor="accent1" w:themeShade="BF"/>
    </w:rPr>
  </w:style>
  <w:style w:type="paragraph" w:styleId="Iskirtacitata">
    <w:name w:val="Intense Quote"/>
    <w:basedOn w:val="prastasis"/>
    <w:next w:val="prastasis"/>
    <w:link w:val="IskirtacitataDiagrama"/>
    <w:uiPriority w:val="30"/>
    <w:qFormat/>
    <w:rsid w:val="00D70C5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70C54"/>
    <w:rPr>
      <w:i/>
      <w:iCs/>
      <w:color w:val="0F4761" w:themeColor="accent1" w:themeShade="BF"/>
    </w:rPr>
  </w:style>
  <w:style w:type="character" w:styleId="Rykinuoroda">
    <w:name w:val="Intense Reference"/>
    <w:basedOn w:val="Numatytasispastraiposriftas"/>
    <w:uiPriority w:val="32"/>
    <w:qFormat/>
    <w:rsid w:val="00D70C54"/>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94B54"/>
  </w:style>
  <w:style w:type="paragraph" w:styleId="Betarp">
    <w:name w:val="No Spacing"/>
    <w:link w:val="BetarpDiagrama"/>
    <w:uiPriority w:val="1"/>
    <w:qFormat/>
    <w:rsid w:val="00894B54"/>
    <w:pPr>
      <w:spacing w:after="0" w:line="240" w:lineRule="auto"/>
      <w:ind w:firstLine="697"/>
      <w:jc w:val="both"/>
    </w:pPr>
    <w:rPr>
      <w:rFonts w:eastAsiaTheme="minorEastAsia"/>
      <w:sz w:val="21"/>
      <w:szCs w:val="21"/>
      <w:lang w:eastAsia="lt-LT"/>
    </w:rPr>
  </w:style>
  <w:style w:type="character" w:customStyle="1" w:styleId="BetarpDiagrama">
    <w:name w:val="Be tarpų Diagrama"/>
    <w:basedOn w:val="Numatytasispastraiposriftas"/>
    <w:link w:val="Betarp"/>
    <w:uiPriority w:val="1"/>
    <w:rsid w:val="00894B54"/>
    <w:rPr>
      <w:rFonts w:eastAsiaTheme="minorEastAsia"/>
      <w:sz w:val="21"/>
      <w:szCs w:val="21"/>
      <w:lang w:eastAsia="lt-LT"/>
    </w:rPr>
  </w:style>
  <w:style w:type="table" w:customStyle="1" w:styleId="TableGrid3">
    <w:name w:val="Table Grid3"/>
    <w:basedOn w:val="prastojilentel"/>
    <w:next w:val="Lentelstinklelis"/>
    <w:uiPriority w:val="39"/>
    <w:rsid w:val="00894B54"/>
    <w:pPr>
      <w:spacing w:after="0" w:line="240" w:lineRule="auto"/>
      <w:ind w:firstLine="697"/>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894B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6D46D7"/>
    <w:rPr>
      <w:sz w:val="16"/>
      <w:szCs w:val="16"/>
    </w:rPr>
  </w:style>
  <w:style w:type="paragraph" w:styleId="Komentarotekstas">
    <w:name w:val="annotation text"/>
    <w:basedOn w:val="prastasis"/>
    <w:link w:val="KomentarotekstasDiagrama"/>
    <w:uiPriority w:val="99"/>
    <w:unhideWhenUsed/>
    <w:rsid w:val="006D46D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D46D7"/>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D46D7"/>
    <w:rPr>
      <w:b/>
      <w:bCs/>
    </w:rPr>
  </w:style>
  <w:style w:type="character" w:customStyle="1" w:styleId="KomentarotemaDiagrama">
    <w:name w:val="Komentaro tema Diagrama"/>
    <w:basedOn w:val="KomentarotekstasDiagrama"/>
    <w:link w:val="Komentarotema"/>
    <w:uiPriority w:val="99"/>
    <w:semiHidden/>
    <w:rsid w:val="006D46D7"/>
    <w:rPr>
      <w:rFonts w:eastAsiaTheme="minorEastAsia"/>
      <w:b/>
      <w:bCs/>
      <w:sz w:val="20"/>
      <w:szCs w:val="20"/>
      <w:lang w:eastAsia="lt-LT"/>
    </w:rPr>
  </w:style>
  <w:style w:type="paragraph" w:customStyle="1" w:styleId="paragraph">
    <w:name w:val="paragraph"/>
    <w:basedOn w:val="prastasis"/>
    <w:rsid w:val="00AF1D79"/>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normaltextrun">
    <w:name w:val="normaltextrun"/>
    <w:basedOn w:val="Numatytasispastraiposriftas"/>
    <w:rsid w:val="00AF1D79"/>
  </w:style>
  <w:style w:type="character" w:customStyle="1" w:styleId="eop">
    <w:name w:val="eop"/>
    <w:basedOn w:val="Numatytasispastraiposriftas"/>
    <w:rsid w:val="00AF1D79"/>
  </w:style>
  <w:style w:type="paragraph" w:customStyle="1" w:styleId="DiagramaDiagrama">
    <w:name w:val="Diagrama Diagrama"/>
    <w:basedOn w:val="prastasis"/>
    <w:rsid w:val="006A3008"/>
    <w:pPr>
      <w:spacing w:after="160" w:line="240" w:lineRule="exact"/>
      <w:ind w:firstLine="0"/>
      <w:jc w:val="left"/>
    </w:pPr>
    <w:rPr>
      <w:rFonts w:ascii="Tahoma" w:eastAsia="Times New Roman" w:hAnsi="Tahoma" w:cs="Times New Roman"/>
      <w:sz w:val="20"/>
      <w:szCs w:val="20"/>
      <w:lang w:val="en-US" w:eastAsia="en-US"/>
    </w:rPr>
  </w:style>
  <w:style w:type="paragraph" w:styleId="Pataisymai">
    <w:name w:val="Revision"/>
    <w:hidden/>
    <w:uiPriority w:val="99"/>
    <w:semiHidden/>
    <w:rsid w:val="00935336"/>
    <w:pPr>
      <w:spacing w:after="0" w:line="240" w:lineRule="auto"/>
    </w:pPr>
    <w:rPr>
      <w:rFonts w:eastAsiaTheme="minorEastAsia"/>
      <w:sz w:val="21"/>
      <w:szCs w:val="21"/>
      <w:lang w:eastAsia="lt-LT"/>
    </w:rPr>
  </w:style>
  <w:style w:type="character" w:styleId="Hipersaitas">
    <w:name w:val="Hyperlink"/>
    <w:basedOn w:val="Numatytasispastraiposriftas"/>
    <w:uiPriority w:val="99"/>
    <w:unhideWhenUsed/>
    <w:rsid w:val="00CE5848"/>
    <w:rPr>
      <w:color w:val="467886" w:themeColor="hyperlink"/>
      <w:u w:val="single"/>
    </w:rPr>
  </w:style>
  <w:style w:type="character" w:styleId="Neapdorotaspaminjimas">
    <w:name w:val="Unresolved Mention"/>
    <w:basedOn w:val="Numatytasispastraiposriftas"/>
    <w:uiPriority w:val="99"/>
    <w:semiHidden/>
    <w:unhideWhenUsed/>
    <w:rsid w:val="00CE5848"/>
    <w:rPr>
      <w:color w:val="605E5C"/>
      <w:shd w:val="clear" w:color="auto" w:fill="E1DFDD"/>
    </w:rPr>
  </w:style>
  <w:style w:type="character" w:styleId="Perirtashipersaitas">
    <w:name w:val="FollowedHyperlink"/>
    <w:basedOn w:val="Numatytasispastraiposriftas"/>
    <w:uiPriority w:val="99"/>
    <w:semiHidden/>
    <w:unhideWhenUsed/>
    <w:rsid w:val="00843B3E"/>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220745">
      <w:bodyDiv w:val="1"/>
      <w:marLeft w:val="0"/>
      <w:marRight w:val="0"/>
      <w:marTop w:val="0"/>
      <w:marBottom w:val="0"/>
      <w:divBdr>
        <w:top w:val="none" w:sz="0" w:space="0" w:color="auto"/>
        <w:left w:val="none" w:sz="0" w:space="0" w:color="auto"/>
        <w:bottom w:val="none" w:sz="0" w:space="0" w:color="auto"/>
        <w:right w:val="none" w:sz="0" w:space="0" w:color="auto"/>
      </w:divBdr>
      <w:divsChild>
        <w:div w:id="1852447632">
          <w:marLeft w:val="0"/>
          <w:marRight w:val="0"/>
          <w:marTop w:val="0"/>
          <w:marBottom w:val="0"/>
          <w:divBdr>
            <w:top w:val="none" w:sz="0" w:space="0" w:color="auto"/>
            <w:left w:val="none" w:sz="0" w:space="0" w:color="auto"/>
            <w:bottom w:val="none" w:sz="0" w:space="0" w:color="auto"/>
            <w:right w:val="none" w:sz="0" w:space="0" w:color="auto"/>
          </w:divBdr>
        </w:div>
        <w:div w:id="1905485054">
          <w:marLeft w:val="0"/>
          <w:marRight w:val="0"/>
          <w:marTop w:val="0"/>
          <w:marBottom w:val="0"/>
          <w:divBdr>
            <w:top w:val="none" w:sz="0" w:space="0" w:color="auto"/>
            <w:left w:val="none" w:sz="0" w:space="0" w:color="auto"/>
            <w:bottom w:val="none" w:sz="0" w:space="0" w:color="auto"/>
            <w:right w:val="none" w:sz="0" w:space="0" w:color="auto"/>
          </w:divBdr>
        </w:div>
      </w:divsChild>
    </w:div>
    <w:div w:id="109595557">
      <w:bodyDiv w:val="1"/>
      <w:marLeft w:val="0"/>
      <w:marRight w:val="0"/>
      <w:marTop w:val="0"/>
      <w:marBottom w:val="0"/>
      <w:divBdr>
        <w:top w:val="none" w:sz="0" w:space="0" w:color="auto"/>
        <w:left w:val="none" w:sz="0" w:space="0" w:color="auto"/>
        <w:bottom w:val="none" w:sz="0" w:space="0" w:color="auto"/>
        <w:right w:val="none" w:sz="0" w:space="0" w:color="auto"/>
      </w:divBdr>
      <w:divsChild>
        <w:div w:id="557787701">
          <w:marLeft w:val="0"/>
          <w:marRight w:val="0"/>
          <w:marTop w:val="0"/>
          <w:marBottom w:val="0"/>
          <w:divBdr>
            <w:top w:val="none" w:sz="0" w:space="0" w:color="auto"/>
            <w:left w:val="none" w:sz="0" w:space="0" w:color="auto"/>
            <w:bottom w:val="none" w:sz="0" w:space="0" w:color="auto"/>
            <w:right w:val="none" w:sz="0" w:space="0" w:color="auto"/>
          </w:divBdr>
        </w:div>
        <w:div w:id="1284576212">
          <w:marLeft w:val="0"/>
          <w:marRight w:val="0"/>
          <w:marTop w:val="0"/>
          <w:marBottom w:val="0"/>
          <w:divBdr>
            <w:top w:val="none" w:sz="0" w:space="0" w:color="auto"/>
            <w:left w:val="none" w:sz="0" w:space="0" w:color="auto"/>
            <w:bottom w:val="none" w:sz="0" w:space="0" w:color="auto"/>
            <w:right w:val="none" w:sz="0" w:space="0" w:color="auto"/>
          </w:divBdr>
        </w:div>
        <w:div w:id="723455134">
          <w:marLeft w:val="0"/>
          <w:marRight w:val="0"/>
          <w:marTop w:val="0"/>
          <w:marBottom w:val="0"/>
          <w:divBdr>
            <w:top w:val="none" w:sz="0" w:space="0" w:color="auto"/>
            <w:left w:val="none" w:sz="0" w:space="0" w:color="auto"/>
            <w:bottom w:val="none" w:sz="0" w:space="0" w:color="auto"/>
            <w:right w:val="none" w:sz="0" w:space="0" w:color="auto"/>
          </w:divBdr>
        </w:div>
      </w:divsChild>
    </w:div>
    <w:div w:id="111945298">
      <w:bodyDiv w:val="1"/>
      <w:marLeft w:val="0"/>
      <w:marRight w:val="0"/>
      <w:marTop w:val="0"/>
      <w:marBottom w:val="0"/>
      <w:divBdr>
        <w:top w:val="none" w:sz="0" w:space="0" w:color="auto"/>
        <w:left w:val="none" w:sz="0" w:space="0" w:color="auto"/>
        <w:bottom w:val="none" w:sz="0" w:space="0" w:color="auto"/>
        <w:right w:val="none" w:sz="0" w:space="0" w:color="auto"/>
      </w:divBdr>
      <w:divsChild>
        <w:div w:id="1632633382">
          <w:marLeft w:val="0"/>
          <w:marRight w:val="0"/>
          <w:marTop w:val="0"/>
          <w:marBottom w:val="0"/>
          <w:divBdr>
            <w:top w:val="none" w:sz="0" w:space="0" w:color="auto"/>
            <w:left w:val="none" w:sz="0" w:space="0" w:color="auto"/>
            <w:bottom w:val="none" w:sz="0" w:space="0" w:color="auto"/>
            <w:right w:val="none" w:sz="0" w:space="0" w:color="auto"/>
          </w:divBdr>
        </w:div>
        <w:div w:id="9726760">
          <w:marLeft w:val="0"/>
          <w:marRight w:val="0"/>
          <w:marTop w:val="0"/>
          <w:marBottom w:val="0"/>
          <w:divBdr>
            <w:top w:val="none" w:sz="0" w:space="0" w:color="auto"/>
            <w:left w:val="none" w:sz="0" w:space="0" w:color="auto"/>
            <w:bottom w:val="none" w:sz="0" w:space="0" w:color="auto"/>
            <w:right w:val="none" w:sz="0" w:space="0" w:color="auto"/>
          </w:divBdr>
        </w:div>
      </w:divsChild>
    </w:div>
    <w:div w:id="198590663">
      <w:bodyDiv w:val="1"/>
      <w:marLeft w:val="0"/>
      <w:marRight w:val="0"/>
      <w:marTop w:val="0"/>
      <w:marBottom w:val="0"/>
      <w:divBdr>
        <w:top w:val="none" w:sz="0" w:space="0" w:color="auto"/>
        <w:left w:val="none" w:sz="0" w:space="0" w:color="auto"/>
        <w:bottom w:val="none" w:sz="0" w:space="0" w:color="auto"/>
        <w:right w:val="none" w:sz="0" w:space="0" w:color="auto"/>
      </w:divBdr>
      <w:divsChild>
        <w:div w:id="695010339">
          <w:marLeft w:val="0"/>
          <w:marRight w:val="0"/>
          <w:marTop w:val="0"/>
          <w:marBottom w:val="0"/>
          <w:divBdr>
            <w:top w:val="none" w:sz="0" w:space="0" w:color="auto"/>
            <w:left w:val="none" w:sz="0" w:space="0" w:color="auto"/>
            <w:bottom w:val="none" w:sz="0" w:space="0" w:color="auto"/>
            <w:right w:val="none" w:sz="0" w:space="0" w:color="auto"/>
          </w:divBdr>
        </w:div>
        <w:div w:id="726493481">
          <w:marLeft w:val="0"/>
          <w:marRight w:val="0"/>
          <w:marTop w:val="0"/>
          <w:marBottom w:val="0"/>
          <w:divBdr>
            <w:top w:val="none" w:sz="0" w:space="0" w:color="auto"/>
            <w:left w:val="none" w:sz="0" w:space="0" w:color="auto"/>
            <w:bottom w:val="none" w:sz="0" w:space="0" w:color="auto"/>
            <w:right w:val="none" w:sz="0" w:space="0" w:color="auto"/>
          </w:divBdr>
        </w:div>
        <w:div w:id="1950119645">
          <w:marLeft w:val="0"/>
          <w:marRight w:val="0"/>
          <w:marTop w:val="0"/>
          <w:marBottom w:val="0"/>
          <w:divBdr>
            <w:top w:val="none" w:sz="0" w:space="0" w:color="auto"/>
            <w:left w:val="none" w:sz="0" w:space="0" w:color="auto"/>
            <w:bottom w:val="none" w:sz="0" w:space="0" w:color="auto"/>
            <w:right w:val="none" w:sz="0" w:space="0" w:color="auto"/>
          </w:divBdr>
        </w:div>
        <w:div w:id="524683143">
          <w:marLeft w:val="0"/>
          <w:marRight w:val="0"/>
          <w:marTop w:val="0"/>
          <w:marBottom w:val="0"/>
          <w:divBdr>
            <w:top w:val="none" w:sz="0" w:space="0" w:color="auto"/>
            <w:left w:val="none" w:sz="0" w:space="0" w:color="auto"/>
            <w:bottom w:val="none" w:sz="0" w:space="0" w:color="auto"/>
            <w:right w:val="none" w:sz="0" w:space="0" w:color="auto"/>
          </w:divBdr>
        </w:div>
        <w:div w:id="1570310435">
          <w:marLeft w:val="0"/>
          <w:marRight w:val="0"/>
          <w:marTop w:val="0"/>
          <w:marBottom w:val="0"/>
          <w:divBdr>
            <w:top w:val="none" w:sz="0" w:space="0" w:color="auto"/>
            <w:left w:val="none" w:sz="0" w:space="0" w:color="auto"/>
            <w:bottom w:val="none" w:sz="0" w:space="0" w:color="auto"/>
            <w:right w:val="none" w:sz="0" w:space="0" w:color="auto"/>
          </w:divBdr>
        </w:div>
      </w:divsChild>
    </w:div>
    <w:div w:id="212157211">
      <w:bodyDiv w:val="1"/>
      <w:marLeft w:val="0"/>
      <w:marRight w:val="0"/>
      <w:marTop w:val="0"/>
      <w:marBottom w:val="0"/>
      <w:divBdr>
        <w:top w:val="none" w:sz="0" w:space="0" w:color="auto"/>
        <w:left w:val="none" w:sz="0" w:space="0" w:color="auto"/>
        <w:bottom w:val="none" w:sz="0" w:space="0" w:color="auto"/>
        <w:right w:val="none" w:sz="0" w:space="0" w:color="auto"/>
      </w:divBdr>
    </w:div>
    <w:div w:id="333722640">
      <w:bodyDiv w:val="1"/>
      <w:marLeft w:val="0"/>
      <w:marRight w:val="0"/>
      <w:marTop w:val="0"/>
      <w:marBottom w:val="0"/>
      <w:divBdr>
        <w:top w:val="none" w:sz="0" w:space="0" w:color="auto"/>
        <w:left w:val="none" w:sz="0" w:space="0" w:color="auto"/>
        <w:bottom w:val="none" w:sz="0" w:space="0" w:color="auto"/>
        <w:right w:val="none" w:sz="0" w:space="0" w:color="auto"/>
      </w:divBdr>
    </w:div>
    <w:div w:id="359093215">
      <w:bodyDiv w:val="1"/>
      <w:marLeft w:val="0"/>
      <w:marRight w:val="0"/>
      <w:marTop w:val="0"/>
      <w:marBottom w:val="0"/>
      <w:divBdr>
        <w:top w:val="none" w:sz="0" w:space="0" w:color="auto"/>
        <w:left w:val="none" w:sz="0" w:space="0" w:color="auto"/>
        <w:bottom w:val="none" w:sz="0" w:space="0" w:color="auto"/>
        <w:right w:val="none" w:sz="0" w:space="0" w:color="auto"/>
      </w:divBdr>
    </w:div>
    <w:div w:id="401804311">
      <w:bodyDiv w:val="1"/>
      <w:marLeft w:val="0"/>
      <w:marRight w:val="0"/>
      <w:marTop w:val="0"/>
      <w:marBottom w:val="0"/>
      <w:divBdr>
        <w:top w:val="none" w:sz="0" w:space="0" w:color="auto"/>
        <w:left w:val="none" w:sz="0" w:space="0" w:color="auto"/>
        <w:bottom w:val="none" w:sz="0" w:space="0" w:color="auto"/>
        <w:right w:val="none" w:sz="0" w:space="0" w:color="auto"/>
      </w:divBdr>
      <w:divsChild>
        <w:div w:id="1446535978">
          <w:marLeft w:val="0"/>
          <w:marRight w:val="0"/>
          <w:marTop w:val="0"/>
          <w:marBottom w:val="0"/>
          <w:divBdr>
            <w:top w:val="none" w:sz="0" w:space="0" w:color="auto"/>
            <w:left w:val="none" w:sz="0" w:space="0" w:color="auto"/>
            <w:bottom w:val="none" w:sz="0" w:space="0" w:color="auto"/>
            <w:right w:val="none" w:sz="0" w:space="0" w:color="auto"/>
          </w:divBdr>
        </w:div>
        <w:div w:id="1919485156">
          <w:marLeft w:val="0"/>
          <w:marRight w:val="0"/>
          <w:marTop w:val="0"/>
          <w:marBottom w:val="0"/>
          <w:divBdr>
            <w:top w:val="none" w:sz="0" w:space="0" w:color="auto"/>
            <w:left w:val="none" w:sz="0" w:space="0" w:color="auto"/>
            <w:bottom w:val="none" w:sz="0" w:space="0" w:color="auto"/>
            <w:right w:val="none" w:sz="0" w:space="0" w:color="auto"/>
          </w:divBdr>
        </w:div>
      </w:divsChild>
    </w:div>
    <w:div w:id="531572281">
      <w:bodyDiv w:val="1"/>
      <w:marLeft w:val="0"/>
      <w:marRight w:val="0"/>
      <w:marTop w:val="0"/>
      <w:marBottom w:val="0"/>
      <w:divBdr>
        <w:top w:val="none" w:sz="0" w:space="0" w:color="auto"/>
        <w:left w:val="none" w:sz="0" w:space="0" w:color="auto"/>
        <w:bottom w:val="none" w:sz="0" w:space="0" w:color="auto"/>
        <w:right w:val="none" w:sz="0" w:space="0" w:color="auto"/>
      </w:divBdr>
      <w:divsChild>
        <w:div w:id="246813973">
          <w:marLeft w:val="0"/>
          <w:marRight w:val="0"/>
          <w:marTop w:val="0"/>
          <w:marBottom w:val="0"/>
          <w:divBdr>
            <w:top w:val="none" w:sz="0" w:space="0" w:color="auto"/>
            <w:left w:val="none" w:sz="0" w:space="0" w:color="auto"/>
            <w:bottom w:val="none" w:sz="0" w:space="0" w:color="auto"/>
            <w:right w:val="none" w:sz="0" w:space="0" w:color="auto"/>
          </w:divBdr>
          <w:divsChild>
            <w:div w:id="1259171705">
              <w:marLeft w:val="-75"/>
              <w:marRight w:val="0"/>
              <w:marTop w:val="30"/>
              <w:marBottom w:val="30"/>
              <w:divBdr>
                <w:top w:val="none" w:sz="0" w:space="0" w:color="auto"/>
                <w:left w:val="none" w:sz="0" w:space="0" w:color="auto"/>
                <w:bottom w:val="none" w:sz="0" w:space="0" w:color="auto"/>
                <w:right w:val="none" w:sz="0" w:space="0" w:color="auto"/>
              </w:divBdr>
              <w:divsChild>
                <w:div w:id="614405738">
                  <w:marLeft w:val="0"/>
                  <w:marRight w:val="0"/>
                  <w:marTop w:val="0"/>
                  <w:marBottom w:val="0"/>
                  <w:divBdr>
                    <w:top w:val="none" w:sz="0" w:space="0" w:color="auto"/>
                    <w:left w:val="none" w:sz="0" w:space="0" w:color="auto"/>
                    <w:bottom w:val="none" w:sz="0" w:space="0" w:color="auto"/>
                    <w:right w:val="none" w:sz="0" w:space="0" w:color="auto"/>
                  </w:divBdr>
                  <w:divsChild>
                    <w:div w:id="2126920716">
                      <w:marLeft w:val="0"/>
                      <w:marRight w:val="0"/>
                      <w:marTop w:val="0"/>
                      <w:marBottom w:val="0"/>
                      <w:divBdr>
                        <w:top w:val="none" w:sz="0" w:space="0" w:color="auto"/>
                        <w:left w:val="none" w:sz="0" w:space="0" w:color="auto"/>
                        <w:bottom w:val="none" w:sz="0" w:space="0" w:color="auto"/>
                        <w:right w:val="none" w:sz="0" w:space="0" w:color="auto"/>
                      </w:divBdr>
                    </w:div>
                  </w:divsChild>
                </w:div>
                <w:div w:id="1415781203">
                  <w:marLeft w:val="0"/>
                  <w:marRight w:val="0"/>
                  <w:marTop w:val="0"/>
                  <w:marBottom w:val="0"/>
                  <w:divBdr>
                    <w:top w:val="none" w:sz="0" w:space="0" w:color="auto"/>
                    <w:left w:val="none" w:sz="0" w:space="0" w:color="auto"/>
                    <w:bottom w:val="none" w:sz="0" w:space="0" w:color="auto"/>
                    <w:right w:val="none" w:sz="0" w:space="0" w:color="auto"/>
                  </w:divBdr>
                  <w:divsChild>
                    <w:div w:id="1815023019">
                      <w:marLeft w:val="0"/>
                      <w:marRight w:val="0"/>
                      <w:marTop w:val="0"/>
                      <w:marBottom w:val="0"/>
                      <w:divBdr>
                        <w:top w:val="none" w:sz="0" w:space="0" w:color="auto"/>
                        <w:left w:val="none" w:sz="0" w:space="0" w:color="auto"/>
                        <w:bottom w:val="none" w:sz="0" w:space="0" w:color="auto"/>
                        <w:right w:val="none" w:sz="0" w:space="0" w:color="auto"/>
                      </w:divBdr>
                    </w:div>
                  </w:divsChild>
                </w:div>
                <w:div w:id="1163425070">
                  <w:marLeft w:val="0"/>
                  <w:marRight w:val="0"/>
                  <w:marTop w:val="0"/>
                  <w:marBottom w:val="0"/>
                  <w:divBdr>
                    <w:top w:val="none" w:sz="0" w:space="0" w:color="auto"/>
                    <w:left w:val="none" w:sz="0" w:space="0" w:color="auto"/>
                    <w:bottom w:val="none" w:sz="0" w:space="0" w:color="auto"/>
                    <w:right w:val="none" w:sz="0" w:space="0" w:color="auto"/>
                  </w:divBdr>
                  <w:divsChild>
                    <w:div w:id="1393117768">
                      <w:marLeft w:val="0"/>
                      <w:marRight w:val="0"/>
                      <w:marTop w:val="0"/>
                      <w:marBottom w:val="0"/>
                      <w:divBdr>
                        <w:top w:val="none" w:sz="0" w:space="0" w:color="auto"/>
                        <w:left w:val="none" w:sz="0" w:space="0" w:color="auto"/>
                        <w:bottom w:val="none" w:sz="0" w:space="0" w:color="auto"/>
                        <w:right w:val="none" w:sz="0" w:space="0" w:color="auto"/>
                      </w:divBdr>
                    </w:div>
                  </w:divsChild>
                </w:div>
                <w:div w:id="1255750815">
                  <w:marLeft w:val="0"/>
                  <w:marRight w:val="0"/>
                  <w:marTop w:val="0"/>
                  <w:marBottom w:val="0"/>
                  <w:divBdr>
                    <w:top w:val="none" w:sz="0" w:space="0" w:color="auto"/>
                    <w:left w:val="none" w:sz="0" w:space="0" w:color="auto"/>
                    <w:bottom w:val="none" w:sz="0" w:space="0" w:color="auto"/>
                    <w:right w:val="none" w:sz="0" w:space="0" w:color="auto"/>
                  </w:divBdr>
                  <w:divsChild>
                    <w:div w:id="515118951">
                      <w:marLeft w:val="0"/>
                      <w:marRight w:val="0"/>
                      <w:marTop w:val="0"/>
                      <w:marBottom w:val="0"/>
                      <w:divBdr>
                        <w:top w:val="none" w:sz="0" w:space="0" w:color="auto"/>
                        <w:left w:val="none" w:sz="0" w:space="0" w:color="auto"/>
                        <w:bottom w:val="none" w:sz="0" w:space="0" w:color="auto"/>
                        <w:right w:val="none" w:sz="0" w:space="0" w:color="auto"/>
                      </w:divBdr>
                    </w:div>
                  </w:divsChild>
                </w:div>
                <w:div w:id="1589461847">
                  <w:marLeft w:val="0"/>
                  <w:marRight w:val="0"/>
                  <w:marTop w:val="0"/>
                  <w:marBottom w:val="0"/>
                  <w:divBdr>
                    <w:top w:val="none" w:sz="0" w:space="0" w:color="auto"/>
                    <w:left w:val="none" w:sz="0" w:space="0" w:color="auto"/>
                    <w:bottom w:val="none" w:sz="0" w:space="0" w:color="auto"/>
                    <w:right w:val="none" w:sz="0" w:space="0" w:color="auto"/>
                  </w:divBdr>
                  <w:divsChild>
                    <w:div w:id="667054734">
                      <w:marLeft w:val="0"/>
                      <w:marRight w:val="0"/>
                      <w:marTop w:val="0"/>
                      <w:marBottom w:val="0"/>
                      <w:divBdr>
                        <w:top w:val="none" w:sz="0" w:space="0" w:color="auto"/>
                        <w:left w:val="none" w:sz="0" w:space="0" w:color="auto"/>
                        <w:bottom w:val="none" w:sz="0" w:space="0" w:color="auto"/>
                        <w:right w:val="none" w:sz="0" w:space="0" w:color="auto"/>
                      </w:divBdr>
                    </w:div>
                  </w:divsChild>
                </w:div>
                <w:div w:id="272978394">
                  <w:marLeft w:val="0"/>
                  <w:marRight w:val="0"/>
                  <w:marTop w:val="0"/>
                  <w:marBottom w:val="0"/>
                  <w:divBdr>
                    <w:top w:val="none" w:sz="0" w:space="0" w:color="auto"/>
                    <w:left w:val="none" w:sz="0" w:space="0" w:color="auto"/>
                    <w:bottom w:val="none" w:sz="0" w:space="0" w:color="auto"/>
                    <w:right w:val="none" w:sz="0" w:space="0" w:color="auto"/>
                  </w:divBdr>
                  <w:divsChild>
                    <w:div w:id="1806006265">
                      <w:marLeft w:val="0"/>
                      <w:marRight w:val="0"/>
                      <w:marTop w:val="0"/>
                      <w:marBottom w:val="0"/>
                      <w:divBdr>
                        <w:top w:val="none" w:sz="0" w:space="0" w:color="auto"/>
                        <w:left w:val="none" w:sz="0" w:space="0" w:color="auto"/>
                        <w:bottom w:val="none" w:sz="0" w:space="0" w:color="auto"/>
                        <w:right w:val="none" w:sz="0" w:space="0" w:color="auto"/>
                      </w:divBdr>
                    </w:div>
                    <w:div w:id="989754560">
                      <w:marLeft w:val="0"/>
                      <w:marRight w:val="0"/>
                      <w:marTop w:val="0"/>
                      <w:marBottom w:val="0"/>
                      <w:divBdr>
                        <w:top w:val="none" w:sz="0" w:space="0" w:color="auto"/>
                        <w:left w:val="none" w:sz="0" w:space="0" w:color="auto"/>
                        <w:bottom w:val="none" w:sz="0" w:space="0" w:color="auto"/>
                        <w:right w:val="none" w:sz="0" w:space="0" w:color="auto"/>
                      </w:divBdr>
                    </w:div>
                    <w:div w:id="563218749">
                      <w:marLeft w:val="0"/>
                      <w:marRight w:val="0"/>
                      <w:marTop w:val="0"/>
                      <w:marBottom w:val="0"/>
                      <w:divBdr>
                        <w:top w:val="none" w:sz="0" w:space="0" w:color="auto"/>
                        <w:left w:val="none" w:sz="0" w:space="0" w:color="auto"/>
                        <w:bottom w:val="none" w:sz="0" w:space="0" w:color="auto"/>
                        <w:right w:val="none" w:sz="0" w:space="0" w:color="auto"/>
                      </w:divBdr>
                    </w:div>
                    <w:div w:id="2093120026">
                      <w:marLeft w:val="0"/>
                      <w:marRight w:val="0"/>
                      <w:marTop w:val="0"/>
                      <w:marBottom w:val="0"/>
                      <w:divBdr>
                        <w:top w:val="none" w:sz="0" w:space="0" w:color="auto"/>
                        <w:left w:val="none" w:sz="0" w:space="0" w:color="auto"/>
                        <w:bottom w:val="none" w:sz="0" w:space="0" w:color="auto"/>
                        <w:right w:val="none" w:sz="0" w:space="0" w:color="auto"/>
                      </w:divBdr>
                    </w:div>
                    <w:div w:id="1726174344">
                      <w:marLeft w:val="0"/>
                      <w:marRight w:val="0"/>
                      <w:marTop w:val="0"/>
                      <w:marBottom w:val="0"/>
                      <w:divBdr>
                        <w:top w:val="none" w:sz="0" w:space="0" w:color="auto"/>
                        <w:left w:val="none" w:sz="0" w:space="0" w:color="auto"/>
                        <w:bottom w:val="none" w:sz="0" w:space="0" w:color="auto"/>
                        <w:right w:val="none" w:sz="0" w:space="0" w:color="auto"/>
                      </w:divBdr>
                    </w:div>
                  </w:divsChild>
                </w:div>
                <w:div w:id="1771200723">
                  <w:marLeft w:val="0"/>
                  <w:marRight w:val="0"/>
                  <w:marTop w:val="0"/>
                  <w:marBottom w:val="0"/>
                  <w:divBdr>
                    <w:top w:val="none" w:sz="0" w:space="0" w:color="auto"/>
                    <w:left w:val="none" w:sz="0" w:space="0" w:color="auto"/>
                    <w:bottom w:val="none" w:sz="0" w:space="0" w:color="auto"/>
                    <w:right w:val="none" w:sz="0" w:space="0" w:color="auto"/>
                  </w:divBdr>
                  <w:divsChild>
                    <w:div w:id="1149904007">
                      <w:marLeft w:val="0"/>
                      <w:marRight w:val="0"/>
                      <w:marTop w:val="0"/>
                      <w:marBottom w:val="0"/>
                      <w:divBdr>
                        <w:top w:val="none" w:sz="0" w:space="0" w:color="auto"/>
                        <w:left w:val="none" w:sz="0" w:space="0" w:color="auto"/>
                        <w:bottom w:val="none" w:sz="0" w:space="0" w:color="auto"/>
                        <w:right w:val="none" w:sz="0" w:space="0" w:color="auto"/>
                      </w:divBdr>
                    </w:div>
                  </w:divsChild>
                </w:div>
                <w:div w:id="1815874958">
                  <w:marLeft w:val="0"/>
                  <w:marRight w:val="0"/>
                  <w:marTop w:val="0"/>
                  <w:marBottom w:val="0"/>
                  <w:divBdr>
                    <w:top w:val="none" w:sz="0" w:space="0" w:color="auto"/>
                    <w:left w:val="none" w:sz="0" w:space="0" w:color="auto"/>
                    <w:bottom w:val="none" w:sz="0" w:space="0" w:color="auto"/>
                    <w:right w:val="none" w:sz="0" w:space="0" w:color="auto"/>
                  </w:divBdr>
                  <w:divsChild>
                    <w:div w:id="369302783">
                      <w:marLeft w:val="0"/>
                      <w:marRight w:val="0"/>
                      <w:marTop w:val="0"/>
                      <w:marBottom w:val="0"/>
                      <w:divBdr>
                        <w:top w:val="none" w:sz="0" w:space="0" w:color="auto"/>
                        <w:left w:val="none" w:sz="0" w:space="0" w:color="auto"/>
                        <w:bottom w:val="none" w:sz="0" w:space="0" w:color="auto"/>
                        <w:right w:val="none" w:sz="0" w:space="0" w:color="auto"/>
                      </w:divBdr>
                    </w:div>
                  </w:divsChild>
                </w:div>
                <w:div w:id="510919611">
                  <w:marLeft w:val="0"/>
                  <w:marRight w:val="0"/>
                  <w:marTop w:val="0"/>
                  <w:marBottom w:val="0"/>
                  <w:divBdr>
                    <w:top w:val="none" w:sz="0" w:space="0" w:color="auto"/>
                    <w:left w:val="none" w:sz="0" w:space="0" w:color="auto"/>
                    <w:bottom w:val="none" w:sz="0" w:space="0" w:color="auto"/>
                    <w:right w:val="none" w:sz="0" w:space="0" w:color="auto"/>
                  </w:divBdr>
                  <w:divsChild>
                    <w:div w:id="2085757111">
                      <w:marLeft w:val="0"/>
                      <w:marRight w:val="0"/>
                      <w:marTop w:val="0"/>
                      <w:marBottom w:val="0"/>
                      <w:divBdr>
                        <w:top w:val="none" w:sz="0" w:space="0" w:color="auto"/>
                        <w:left w:val="none" w:sz="0" w:space="0" w:color="auto"/>
                        <w:bottom w:val="none" w:sz="0" w:space="0" w:color="auto"/>
                        <w:right w:val="none" w:sz="0" w:space="0" w:color="auto"/>
                      </w:divBdr>
                    </w:div>
                  </w:divsChild>
                </w:div>
                <w:div w:id="6444775">
                  <w:marLeft w:val="0"/>
                  <w:marRight w:val="0"/>
                  <w:marTop w:val="0"/>
                  <w:marBottom w:val="0"/>
                  <w:divBdr>
                    <w:top w:val="none" w:sz="0" w:space="0" w:color="auto"/>
                    <w:left w:val="none" w:sz="0" w:space="0" w:color="auto"/>
                    <w:bottom w:val="none" w:sz="0" w:space="0" w:color="auto"/>
                    <w:right w:val="none" w:sz="0" w:space="0" w:color="auto"/>
                  </w:divBdr>
                  <w:divsChild>
                    <w:div w:id="850484234">
                      <w:marLeft w:val="0"/>
                      <w:marRight w:val="0"/>
                      <w:marTop w:val="0"/>
                      <w:marBottom w:val="0"/>
                      <w:divBdr>
                        <w:top w:val="none" w:sz="0" w:space="0" w:color="auto"/>
                        <w:left w:val="none" w:sz="0" w:space="0" w:color="auto"/>
                        <w:bottom w:val="none" w:sz="0" w:space="0" w:color="auto"/>
                        <w:right w:val="none" w:sz="0" w:space="0" w:color="auto"/>
                      </w:divBdr>
                    </w:div>
                  </w:divsChild>
                </w:div>
                <w:div w:id="1710494354">
                  <w:marLeft w:val="0"/>
                  <w:marRight w:val="0"/>
                  <w:marTop w:val="0"/>
                  <w:marBottom w:val="0"/>
                  <w:divBdr>
                    <w:top w:val="none" w:sz="0" w:space="0" w:color="auto"/>
                    <w:left w:val="none" w:sz="0" w:space="0" w:color="auto"/>
                    <w:bottom w:val="none" w:sz="0" w:space="0" w:color="auto"/>
                    <w:right w:val="none" w:sz="0" w:space="0" w:color="auto"/>
                  </w:divBdr>
                  <w:divsChild>
                    <w:div w:id="2055229345">
                      <w:marLeft w:val="0"/>
                      <w:marRight w:val="0"/>
                      <w:marTop w:val="0"/>
                      <w:marBottom w:val="0"/>
                      <w:divBdr>
                        <w:top w:val="none" w:sz="0" w:space="0" w:color="auto"/>
                        <w:left w:val="none" w:sz="0" w:space="0" w:color="auto"/>
                        <w:bottom w:val="none" w:sz="0" w:space="0" w:color="auto"/>
                        <w:right w:val="none" w:sz="0" w:space="0" w:color="auto"/>
                      </w:divBdr>
                    </w:div>
                  </w:divsChild>
                </w:div>
                <w:div w:id="687373920">
                  <w:marLeft w:val="0"/>
                  <w:marRight w:val="0"/>
                  <w:marTop w:val="0"/>
                  <w:marBottom w:val="0"/>
                  <w:divBdr>
                    <w:top w:val="none" w:sz="0" w:space="0" w:color="auto"/>
                    <w:left w:val="none" w:sz="0" w:space="0" w:color="auto"/>
                    <w:bottom w:val="none" w:sz="0" w:space="0" w:color="auto"/>
                    <w:right w:val="none" w:sz="0" w:space="0" w:color="auto"/>
                  </w:divBdr>
                  <w:divsChild>
                    <w:div w:id="1880581789">
                      <w:marLeft w:val="0"/>
                      <w:marRight w:val="0"/>
                      <w:marTop w:val="0"/>
                      <w:marBottom w:val="0"/>
                      <w:divBdr>
                        <w:top w:val="none" w:sz="0" w:space="0" w:color="auto"/>
                        <w:left w:val="none" w:sz="0" w:space="0" w:color="auto"/>
                        <w:bottom w:val="none" w:sz="0" w:space="0" w:color="auto"/>
                        <w:right w:val="none" w:sz="0" w:space="0" w:color="auto"/>
                      </w:divBdr>
                    </w:div>
                  </w:divsChild>
                </w:div>
                <w:div w:id="1729720047">
                  <w:marLeft w:val="0"/>
                  <w:marRight w:val="0"/>
                  <w:marTop w:val="0"/>
                  <w:marBottom w:val="0"/>
                  <w:divBdr>
                    <w:top w:val="none" w:sz="0" w:space="0" w:color="auto"/>
                    <w:left w:val="none" w:sz="0" w:space="0" w:color="auto"/>
                    <w:bottom w:val="none" w:sz="0" w:space="0" w:color="auto"/>
                    <w:right w:val="none" w:sz="0" w:space="0" w:color="auto"/>
                  </w:divBdr>
                  <w:divsChild>
                    <w:div w:id="1243415852">
                      <w:marLeft w:val="0"/>
                      <w:marRight w:val="0"/>
                      <w:marTop w:val="0"/>
                      <w:marBottom w:val="0"/>
                      <w:divBdr>
                        <w:top w:val="none" w:sz="0" w:space="0" w:color="auto"/>
                        <w:left w:val="none" w:sz="0" w:space="0" w:color="auto"/>
                        <w:bottom w:val="none" w:sz="0" w:space="0" w:color="auto"/>
                        <w:right w:val="none" w:sz="0" w:space="0" w:color="auto"/>
                      </w:divBdr>
                    </w:div>
                  </w:divsChild>
                </w:div>
                <w:div w:id="1326392688">
                  <w:marLeft w:val="0"/>
                  <w:marRight w:val="0"/>
                  <w:marTop w:val="0"/>
                  <w:marBottom w:val="0"/>
                  <w:divBdr>
                    <w:top w:val="none" w:sz="0" w:space="0" w:color="auto"/>
                    <w:left w:val="none" w:sz="0" w:space="0" w:color="auto"/>
                    <w:bottom w:val="none" w:sz="0" w:space="0" w:color="auto"/>
                    <w:right w:val="none" w:sz="0" w:space="0" w:color="auto"/>
                  </w:divBdr>
                  <w:divsChild>
                    <w:div w:id="2144303251">
                      <w:marLeft w:val="0"/>
                      <w:marRight w:val="0"/>
                      <w:marTop w:val="0"/>
                      <w:marBottom w:val="0"/>
                      <w:divBdr>
                        <w:top w:val="none" w:sz="0" w:space="0" w:color="auto"/>
                        <w:left w:val="none" w:sz="0" w:space="0" w:color="auto"/>
                        <w:bottom w:val="none" w:sz="0" w:space="0" w:color="auto"/>
                        <w:right w:val="none" w:sz="0" w:space="0" w:color="auto"/>
                      </w:divBdr>
                    </w:div>
                  </w:divsChild>
                </w:div>
                <w:div w:id="1187138511">
                  <w:marLeft w:val="0"/>
                  <w:marRight w:val="0"/>
                  <w:marTop w:val="0"/>
                  <w:marBottom w:val="0"/>
                  <w:divBdr>
                    <w:top w:val="none" w:sz="0" w:space="0" w:color="auto"/>
                    <w:left w:val="none" w:sz="0" w:space="0" w:color="auto"/>
                    <w:bottom w:val="none" w:sz="0" w:space="0" w:color="auto"/>
                    <w:right w:val="none" w:sz="0" w:space="0" w:color="auto"/>
                  </w:divBdr>
                  <w:divsChild>
                    <w:div w:id="1364287470">
                      <w:marLeft w:val="0"/>
                      <w:marRight w:val="0"/>
                      <w:marTop w:val="0"/>
                      <w:marBottom w:val="0"/>
                      <w:divBdr>
                        <w:top w:val="none" w:sz="0" w:space="0" w:color="auto"/>
                        <w:left w:val="none" w:sz="0" w:space="0" w:color="auto"/>
                        <w:bottom w:val="none" w:sz="0" w:space="0" w:color="auto"/>
                        <w:right w:val="none" w:sz="0" w:space="0" w:color="auto"/>
                      </w:divBdr>
                    </w:div>
                    <w:div w:id="1441611085">
                      <w:marLeft w:val="0"/>
                      <w:marRight w:val="0"/>
                      <w:marTop w:val="0"/>
                      <w:marBottom w:val="0"/>
                      <w:divBdr>
                        <w:top w:val="none" w:sz="0" w:space="0" w:color="auto"/>
                        <w:left w:val="none" w:sz="0" w:space="0" w:color="auto"/>
                        <w:bottom w:val="none" w:sz="0" w:space="0" w:color="auto"/>
                        <w:right w:val="none" w:sz="0" w:space="0" w:color="auto"/>
                      </w:divBdr>
                    </w:div>
                    <w:div w:id="1095782666">
                      <w:marLeft w:val="0"/>
                      <w:marRight w:val="0"/>
                      <w:marTop w:val="0"/>
                      <w:marBottom w:val="0"/>
                      <w:divBdr>
                        <w:top w:val="none" w:sz="0" w:space="0" w:color="auto"/>
                        <w:left w:val="none" w:sz="0" w:space="0" w:color="auto"/>
                        <w:bottom w:val="none" w:sz="0" w:space="0" w:color="auto"/>
                        <w:right w:val="none" w:sz="0" w:space="0" w:color="auto"/>
                      </w:divBdr>
                    </w:div>
                    <w:div w:id="367145097">
                      <w:marLeft w:val="0"/>
                      <w:marRight w:val="0"/>
                      <w:marTop w:val="0"/>
                      <w:marBottom w:val="0"/>
                      <w:divBdr>
                        <w:top w:val="none" w:sz="0" w:space="0" w:color="auto"/>
                        <w:left w:val="none" w:sz="0" w:space="0" w:color="auto"/>
                        <w:bottom w:val="none" w:sz="0" w:space="0" w:color="auto"/>
                        <w:right w:val="none" w:sz="0" w:space="0" w:color="auto"/>
                      </w:divBdr>
                    </w:div>
                    <w:div w:id="307973898">
                      <w:marLeft w:val="0"/>
                      <w:marRight w:val="0"/>
                      <w:marTop w:val="0"/>
                      <w:marBottom w:val="0"/>
                      <w:divBdr>
                        <w:top w:val="none" w:sz="0" w:space="0" w:color="auto"/>
                        <w:left w:val="none" w:sz="0" w:space="0" w:color="auto"/>
                        <w:bottom w:val="none" w:sz="0" w:space="0" w:color="auto"/>
                        <w:right w:val="none" w:sz="0" w:space="0" w:color="auto"/>
                      </w:divBdr>
                    </w:div>
                  </w:divsChild>
                </w:div>
                <w:div w:id="901138780">
                  <w:marLeft w:val="0"/>
                  <w:marRight w:val="0"/>
                  <w:marTop w:val="0"/>
                  <w:marBottom w:val="0"/>
                  <w:divBdr>
                    <w:top w:val="none" w:sz="0" w:space="0" w:color="auto"/>
                    <w:left w:val="none" w:sz="0" w:space="0" w:color="auto"/>
                    <w:bottom w:val="none" w:sz="0" w:space="0" w:color="auto"/>
                    <w:right w:val="none" w:sz="0" w:space="0" w:color="auto"/>
                  </w:divBdr>
                  <w:divsChild>
                    <w:div w:id="1923177659">
                      <w:marLeft w:val="0"/>
                      <w:marRight w:val="0"/>
                      <w:marTop w:val="0"/>
                      <w:marBottom w:val="0"/>
                      <w:divBdr>
                        <w:top w:val="none" w:sz="0" w:space="0" w:color="auto"/>
                        <w:left w:val="none" w:sz="0" w:space="0" w:color="auto"/>
                        <w:bottom w:val="none" w:sz="0" w:space="0" w:color="auto"/>
                        <w:right w:val="none" w:sz="0" w:space="0" w:color="auto"/>
                      </w:divBdr>
                    </w:div>
                    <w:div w:id="277029963">
                      <w:marLeft w:val="0"/>
                      <w:marRight w:val="0"/>
                      <w:marTop w:val="0"/>
                      <w:marBottom w:val="0"/>
                      <w:divBdr>
                        <w:top w:val="none" w:sz="0" w:space="0" w:color="auto"/>
                        <w:left w:val="none" w:sz="0" w:space="0" w:color="auto"/>
                        <w:bottom w:val="none" w:sz="0" w:space="0" w:color="auto"/>
                        <w:right w:val="none" w:sz="0" w:space="0" w:color="auto"/>
                      </w:divBdr>
                    </w:div>
                    <w:div w:id="1961642686">
                      <w:marLeft w:val="0"/>
                      <w:marRight w:val="0"/>
                      <w:marTop w:val="0"/>
                      <w:marBottom w:val="0"/>
                      <w:divBdr>
                        <w:top w:val="none" w:sz="0" w:space="0" w:color="auto"/>
                        <w:left w:val="none" w:sz="0" w:space="0" w:color="auto"/>
                        <w:bottom w:val="none" w:sz="0" w:space="0" w:color="auto"/>
                        <w:right w:val="none" w:sz="0" w:space="0" w:color="auto"/>
                      </w:divBdr>
                    </w:div>
                    <w:div w:id="185800635">
                      <w:marLeft w:val="0"/>
                      <w:marRight w:val="0"/>
                      <w:marTop w:val="0"/>
                      <w:marBottom w:val="0"/>
                      <w:divBdr>
                        <w:top w:val="none" w:sz="0" w:space="0" w:color="auto"/>
                        <w:left w:val="none" w:sz="0" w:space="0" w:color="auto"/>
                        <w:bottom w:val="none" w:sz="0" w:space="0" w:color="auto"/>
                        <w:right w:val="none" w:sz="0" w:space="0" w:color="auto"/>
                      </w:divBdr>
                    </w:div>
                    <w:div w:id="1763065735">
                      <w:marLeft w:val="0"/>
                      <w:marRight w:val="0"/>
                      <w:marTop w:val="0"/>
                      <w:marBottom w:val="0"/>
                      <w:divBdr>
                        <w:top w:val="none" w:sz="0" w:space="0" w:color="auto"/>
                        <w:left w:val="none" w:sz="0" w:space="0" w:color="auto"/>
                        <w:bottom w:val="none" w:sz="0" w:space="0" w:color="auto"/>
                        <w:right w:val="none" w:sz="0" w:space="0" w:color="auto"/>
                      </w:divBdr>
                    </w:div>
                  </w:divsChild>
                </w:div>
                <w:div w:id="1453329773">
                  <w:marLeft w:val="0"/>
                  <w:marRight w:val="0"/>
                  <w:marTop w:val="0"/>
                  <w:marBottom w:val="0"/>
                  <w:divBdr>
                    <w:top w:val="none" w:sz="0" w:space="0" w:color="auto"/>
                    <w:left w:val="none" w:sz="0" w:space="0" w:color="auto"/>
                    <w:bottom w:val="none" w:sz="0" w:space="0" w:color="auto"/>
                    <w:right w:val="none" w:sz="0" w:space="0" w:color="auto"/>
                  </w:divBdr>
                  <w:divsChild>
                    <w:div w:id="2130853598">
                      <w:marLeft w:val="0"/>
                      <w:marRight w:val="0"/>
                      <w:marTop w:val="0"/>
                      <w:marBottom w:val="0"/>
                      <w:divBdr>
                        <w:top w:val="none" w:sz="0" w:space="0" w:color="auto"/>
                        <w:left w:val="none" w:sz="0" w:space="0" w:color="auto"/>
                        <w:bottom w:val="none" w:sz="0" w:space="0" w:color="auto"/>
                        <w:right w:val="none" w:sz="0" w:space="0" w:color="auto"/>
                      </w:divBdr>
                    </w:div>
                  </w:divsChild>
                </w:div>
                <w:div w:id="1912160271">
                  <w:marLeft w:val="0"/>
                  <w:marRight w:val="0"/>
                  <w:marTop w:val="0"/>
                  <w:marBottom w:val="0"/>
                  <w:divBdr>
                    <w:top w:val="none" w:sz="0" w:space="0" w:color="auto"/>
                    <w:left w:val="none" w:sz="0" w:space="0" w:color="auto"/>
                    <w:bottom w:val="none" w:sz="0" w:space="0" w:color="auto"/>
                    <w:right w:val="none" w:sz="0" w:space="0" w:color="auto"/>
                  </w:divBdr>
                  <w:divsChild>
                    <w:div w:id="124811199">
                      <w:marLeft w:val="0"/>
                      <w:marRight w:val="0"/>
                      <w:marTop w:val="0"/>
                      <w:marBottom w:val="0"/>
                      <w:divBdr>
                        <w:top w:val="none" w:sz="0" w:space="0" w:color="auto"/>
                        <w:left w:val="none" w:sz="0" w:space="0" w:color="auto"/>
                        <w:bottom w:val="none" w:sz="0" w:space="0" w:color="auto"/>
                        <w:right w:val="none" w:sz="0" w:space="0" w:color="auto"/>
                      </w:divBdr>
                    </w:div>
                    <w:div w:id="289022726">
                      <w:marLeft w:val="0"/>
                      <w:marRight w:val="0"/>
                      <w:marTop w:val="0"/>
                      <w:marBottom w:val="0"/>
                      <w:divBdr>
                        <w:top w:val="none" w:sz="0" w:space="0" w:color="auto"/>
                        <w:left w:val="none" w:sz="0" w:space="0" w:color="auto"/>
                        <w:bottom w:val="none" w:sz="0" w:space="0" w:color="auto"/>
                        <w:right w:val="none" w:sz="0" w:space="0" w:color="auto"/>
                      </w:divBdr>
                    </w:div>
                    <w:div w:id="941575350">
                      <w:marLeft w:val="0"/>
                      <w:marRight w:val="0"/>
                      <w:marTop w:val="0"/>
                      <w:marBottom w:val="0"/>
                      <w:divBdr>
                        <w:top w:val="none" w:sz="0" w:space="0" w:color="auto"/>
                        <w:left w:val="none" w:sz="0" w:space="0" w:color="auto"/>
                        <w:bottom w:val="none" w:sz="0" w:space="0" w:color="auto"/>
                        <w:right w:val="none" w:sz="0" w:space="0" w:color="auto"/>
                      </w:divBdr>
                    </w:div>
                  </w:divsChild>
                </w:div>
                <w:div w:id="561213758">
                  <w:marLeft w:val="0"/>
                  <w:marRight w:val="0"/>
                  <w:marTop w:val="0"/>
                  <w:marBottom w:val="0"/>
                  <w:divBdr>
                    <w:top w:val="none" w:sz="0" w:space="0" w:color="auto"/>
                    <w:left w:val="none" w:sz="0" w:space="0" w:color="auto"/>
                    <w:bottom w:val="none" w:sz="0" w:space="0" w:color="auto"/>
                    <w:right w:val="none" w:sz="0" w:space="0" w:color="auto"/>
                  </w:divBdr>
                  <w:divsChild>
                    <w:div w:id="426119263">
                      <w:marLeft w:val="0"/>
                      <w:marRight w:val="0"/>
                      <w:marTop w:val="0"/>
                      <w:marBottom w:val="0"/>
                      <w:divBdr>
                        <w:top w:val="none" w:sz="0" w:space="0" w:color="auto"/>
                        <w:left w:val="none" w:sz="0" w:space="0" w:color="auto"/>
                        <w:bottom w:val="none" w:sz="0" w:space="0" w:color="auto"/>
                        <w:right w:val="none" w:sz="0" w:space="0" w:color="auto"/>
                      </w:divBdr>
                    </w:div>
                    <w:div w:id="532964847">
                      <w:marLeft w:val="0"/>
                      <w:marRight w:val="0"/>
                      <w:marTop w:val="0"/>
                      <w:marBottom w:val="0"/>
                      <w:divBdr>
                        <w:top w:val="none" w:sz="0" w:space="0" w:color="auto"/>
                        <w:left w:val="none" w:sz="0" w:space="0" w:color="auto"/>
                        <w:bottom w:val="none" w:sz="0" w:space="0" w:color="auto"/>
                        <w:right w:val="none" w:sz="0" w:space="0" w:color="auto"/>
                      </w:divBdr>
                    </w:div>
                  </w:divsChild>
                </w:div>
                <w:div w:id="1211845808">
                  <w:marLeft w:val="0"/>
                  <w:marRight w:val="0"/>
                  <w:marTop w:val="0"/>
                  <w:marBottom w:val="0"/>
                  <w:divBdr>
                    <w:top w:val="none" w:sz="0" w:space="0" w:color="auto"/>
                    <w:left w:val="none" w:sz="0" w:space="0" w:color="auto"/>
                    <w:bottom w:val="none" w:sz="0" w:space="0" w:color="auto"/>
                    <w:right w:val="none" w:sz="0" w:space="0" w:color="auto"/>
                  </w:divBdr>
                  <w:divsChild>
                    <w:div w:id="2018071293">
                      <w:marLeft w:val="0"/>
                      <w:marRight w:val="0"/>
                      <w:marTop w:val="0"/>
                      <w:marBottom w:val="0"/>
                      <w:divBdr>
                        <w:top w:val="none" w:sz="0" w:space="0" w:color="auto"/>
                        <w:left w:val="none" w:sz="0" w:space="0" w:color="auto"/>
                        <w:bottom w:val="none" w:sz="0" w:space="0" w:color="auto"/>
                        <w:right w:val="none" w:sz="0" w:space="0" w:color="auto"/>
                      </w:divBdr>
                    </w:div>
                  </w:divsChild>
                </w:div>
                <w:div w:id="1999578501">
                  <w:marLeft w:val="0"/>
                  <w:marRight w:val="0"/>
                  <w:marTop w:val="0"/>
                  <w:marBottom w:val="0"/>
                  <w:divBdr>
                    <w:top w:val="none" w:sz="0" w:space="0" w:color="auto"/>
                    <w:left w:val="none" w:sz="0" w:space="0" w:color="auto"/>
                    <w:bottom w:val="none" w:sz="0" w:space="0" w:color="auto"/>
                    <w:right w:val="none" w:sz="0" w:space="0" w:color="auto"/>
                  </w:divBdr>
                  <w:divsChild>
                    <w:div w:id="381904207">
                      <w:marLeft w:val="0"/>
                      <w:marRight w:val="0"/>
                      <w:marTop w:val="0"/>
                      <w:marBottom w:val="0"/>
                      <w:divBdr>
                        <w:top w:val="none" w:sz="0" w:space="0" w:color="auto"/>
                        <w:left w:val="none" w:sz="0" w:space="0" w:color="auto"/>
                        <w:bottom w:val="none" w:sz="0" w:space="0" w:color="auto"/>
                        <w:right w:val="none" w:sz="0" w:space="0" w:color="auto"/>
                      </w:divBdr>
                    </w:div>
                    <w:div w:id="806245069">
                      <w:marLeft w:val="0"/>
                      <w:marRight w:val="0"/>
                      <w:marTop w:val="0"/>
                      <w:marBottom w:val="0"/>
                      <w:divBdr>
                        <w:top w:val="none" w:sz="0" w:space="0" w:color="auto"/>
                        <w:left w:val="none" w:sz="0" w:space="0" w:color="auto"/>
                        <w:bottom w:val="none" w:sz="0" w:space="0" w:color="auto"/>
                        <w:right w:val="none" w:sz="0" w:space="0" w:color="auto"/>
                      </w:divBdr>
                    </w:div>
                    <w:div w:id="510338320">
                      <w:marLeft w:val="0"/>
                      <w:marRight w:val="0"/>
                      <w:marTop w:val="0"/>
                      <w:marBottom w:val="0"/>
                      <w:divBdr>
                        <w:top w:val="none" w:sz="0" w:space="0" w:color="auto"/>
                        <w:left w:val="none" w:sz="0" w:space="0" w:color="auto"/>
                        <w:bottom w:val="none" w:sz="0" w:space="0" w:color="auto"/>
                        <w:right w:val="none" w:sz="0" w:space="0" w:color="auto"/>
                      </w:divBdr>
                    </w:div>
                  </w:divsChild>
                </w:div>
                <w:div w:id="1756897313">
                  <w:marLeft w:val="0"/>
                  <w:marRight w:val="0"/>
                  <w:marTop w:val="0"/>
                  <w:marBottom w:val="0"/>
                  <w:divBdr>
                    <w:top w:val="none" w:sz="0" w:space="0" w:color="auto"/>
                    <w:left w:val="none" w:sz="0" w:space="0" w:color="auto"/>
                    <w:bottom w:val="none" w:sz="0" w:space="0" w:color="auto"/>
                    <w:right w:val="none" w:sz="0" w:space="0" w:color="auto"/>
                  </w:divBdr>
                  <w:divsChild>
                    <w:div w:id="1718357827">
                      <w:marLeft w:val="0"/>
                      <w:marRight w:val="0"/>
                      <w:marTop w:val="0"/>
                      <w:marBottom w:val="0"/>
                      <w:divBdr>
                        <w:top w:val="none" w:sz="0" w:space="0" w:color="auto"/>
                        <w:left w:val="none" w:sz="0" w:space="0" w:color="auto"/>
                        <w:bottom w:val="none" w:sz="0" w:space="0" w:color="auto"/>
                        <w:right w:val="none" w:sz="0" w:space="0" w:color="auto"/>
                      </w:divBdr>
                    </w:div>
                    <w:div w:id="133453342">
                      <w:marLeft w:val="0"/>
                      <w:marRight w:val="0"/>
                      <w:marTop w:val="0"/>
                      <w:marBottom w:val="0"/>
                      <w:divBdr>
                        <w:top w:val="none" w:sz="0" w:space="0" w:color="auto"/>
                        <w:left w:val="none" w:sz="0" w:space="0" w:color="auto"/>
                        <w:bottom w:val="none" w:sz="0" w:space="0" w:color="auto"/>
                        <w:right w:val="none" w:sz="0" w:space="0" w:color="auto"/>
                      </w:divBdr>
                    </w:div>
                  </w:divsChild>
                </w:div>
                <w:div w:id="1139152038">
                  <w:marLeft w:val="0"/>
                  <w:marRight w:val="0"/>
                  <w:marTop w:val="0"/>
                  <w:marBottom w:val="0"/>
                  <w:divBdr>
                    <w:top w:val="none" w:sz="0" w:space="0" w:color="auto"/>
                    <w:left w:val="none" w:sz="0" w:space="0" w:color="auto"/>
                    <w:bottom w:val="none" w:sz="0" w:space="0" w:color="auto"/>
                    <w:right w:val="none" w:sz="0" w:space="0" w:color="auto"/>
                  </w:divBdr>
                  <w:divsChild>
                    <w:div w:id="765152043">
                      <w:marLeft w:val="0"/>
                      <w:marRight w:val="0"/>
                      <w:marTop w:val="0"/>
                      <w:marBottom w:val="0"/>
                      <w:divBdr>
                        <w:top w:val="none" w:sz="0" w:space="0" w:color="auto"/>
                        <w:left w:val="none" w:sz="0" w:space="0" w:color="auto"/>
                        <w:bottom w:val="none" w:sz="0" w:space="0" w:color="auto"/>
                        <w:right w:val="none" w:sz="0" w:space="0" w:color="auto"/>
                      </w:divBdr>
                    </w:div>
                  </w:divsChild>
                </w:div>
                <w:div w:id="1117719303">
                  <w:marLeft w:val="0"/>
                  <w:marRight w:val="0"/>
                  <w:marTop w:val="0"/>
                  <w:marBottom w:val="0"/>
                  <w:divBdr>
                    <w:top w:val="none" w:sz="0" w:space="0" w:color="auto"/>
                    <w:left w:val="none" w:sz="0" w:space="0" w:color="auto"/>
                    <w:bottom w:val="none" w:sz="0" w:space="0" w:color="auto"/>
                    <w:right w:val="none" w:sz="0" w:space="0" w:color="auto"/>
                  </w:divBdr>
                  <w:divsChild>
                    <w:div w:id="1003050346">
                      <w:marLeft w:val="0"/>
                      <w:marRight w:val="0"/>
                      <w:marTop w:val="0"/>
                      <w:marBottom w:val="0"/>
                      <w:divBdr>
                        <w:top w:val="none" w:sz="0" w:space="0" w:color="auto"/>
                        <w:left w:val="none" w:sz="0" w:space="0" w:color="auto"/>
                        <w:bottom w:val="none" w:sz="0" w:space="0" w:color="auto"/>
                        <w:right w:val="none" w:sz="0" w:space="0" w:color="auto"/>
                      </w:divBdr>
                    </w:div>
                    <w:div w:id="1861505457">
                      <w:marLeft w:val="0"/>
                      <w:marRight w:val="0"/>
                      <w:marTop w:val="0"/>
                      <w:marBottom w:val="0"/>
                      <w:divBdr>
                        <w:top w:val="none" w:sz="0" w:space="0" w:color="auto"/>
                        <w:left w:val="none" w:sz="0" w:space="0" w:color="auto"/>
                        <w:bottom w:val="none" w:sz="0" w:space="0" w:color="auto"/>
                        <w:right w:val="none" w:sz="0" w:space="0" w:color="auto"/>
                      </w:divBdr>
                    </w:div>
                    <w:div w:id="530992856">
                      <w:marLeft w:val="0"/>
                      <w:marRight w:val="0"/>
                      <w:marTop w:val="0"/>
                      <w:marBottom w:val="0"/>
                      <w:divBdr>
                        <w:top w:val="none" w:sz="0" w:space="0" w:color="auto"/>
                        <w:left w:val="none" w:sz="0" w:space="0" w:color="auto"/>
                        <w:bottom w:val="none" w:sz="0" w:space="0" w:color="auto"/>
                        <w:right w:val="none" w:sz="0" w:space="0" w:color="auto"/>
                      </w:divBdr>
                    </w:div>
                  </w:divsChild>
                </w:div>
                <w:div w:id="2104497561">
                  <w:marLeft w:val="0"/>
                  <w:marRight w:val="0"/>
                  <w:marTop w:val="0"/>
                  <w:marBottom w:val="0"/>
                  <w:divBdr>
                    <w:top w:val="none" w:sz="0" w:space="0" w:color="auto"/>
                    <w:left w:val="none" w:sz="0" w:space="0" w:color="auto"/>
                    <w:bottom w:val="none" w:sz="0" w:space="0" w:color="auto"/>
                    <w:right w:val="none" w:sz="0" w:space="0" w:color="auto"/>
                  </w:divBdr>
                  <w:divsChild>
                    <w:div w:id="364402852">
                      <w:marLeft w:val="0"/>
                      <w:marRight w:val="0"/>
                      <w:marTop w:val="0"/>
                      <w:marBottom w:val="0"/>
                      <w:divBdr>
                        <w:top w:val="none" w:sz="0" w:space="0" w:color="auto"/>
                        <w:left w:val="none" w:sz="0" w:space="0" w:color="auto"/>
                        <w:bottom w:val="none" w:sz="0" w:space="0" w:color="auto"/>
                        <w:right w:val="none" w:sz="0" w:space="0" w:color="auto"/>
                      </w:divBdr>
                    </w:div>
                    <w:div w:id="953173844">
                      <w:marLeft w:val="0"/>
                      <w:marRight w:val="0"/>
                      <w:marTop w:val="0"/>
                      <w:marBottom w:val="0"/>
                      <w:divBdr>
                        <w:top w:val="none" w:sz="0" w:space="0" w:color="auto"/>
                        <w:left w:val="none" w:sz="0" w:space="0" w:color="auto"/>
                        <w:bottom w:val="none" w:sz="0" w:space="0" w:color="auto"/>
                        <w:right w:val="none" w:sz="0" w:space="0" w:color="auto"/>
                      </w:divBdr>
                    </w:div>
                  </w:divsChild>
                </w:div>
                <w:div w:id="1853301949">
                  <w:marLeft w:val="0"/>
                  <w:marRight w:val="0"/>
                  <w:marTop w:val="0"/>
                  <w:marBottom w:val="0"/>
                  <w:divBdr>
                    <w:top w:val="none" w:sz="0" w:space="0" w:color="auto"/>
                    <w:left w:val="none" w:sz="0" w:space="0" w:color="auto"/>
                    <w:bottom w:val="none" w:sz="0" w:space="0" w:color="auto"/>
                    <w:right w:val="none" w:sz="0" w:space="0" w:color="auto"/>
                  </w:divBdr>
                  <w:divsChild>
                    <w:div w:id="658535318">
                      <w:marLeft w:val="0"/>
                      <w:marRight w:val="0"/>
                      <w:marTop w:val="0"/>
                      <w:marBottom w:val="0"/>
                      <w:divBdr>
                        <w:top w:val="none" w:sz="0" w:space="0" w:color="auto"/>
                        <w:left w:val="none" w:sz="0" w:space="0" w:color="auto"/>
                        <w:bottom w:val="none" w:sz="0" w:space="0" w:color="auto"/>
                        <w:right w:val="none" w:sz="0" w:space="0" w:color="auto"/>
                      </w:divBdr>
                    </w:div>
                  </w:divsChild>
                </w:div>
                <w:div w:id="1269701549">
                  <w:marLeft w:val="0"/>
                  <w:marRight w:val="0"/>
                  <w:marTop w:val="0"/>
                  <w:marBottom w:val="0"/>
                  <w:divBdr>
                    <w:top w:val="none" w:sz="0" w:space="0" w:color="auto"/>
                    <w:left w:val="none" w:sz="0" w:space="0" w:color="auto"/>
                    <w:bottom w:val="none" w:sz="0" w:space="0" w:color="auto"/>
                    <w:right w:val="none" w:sz="0" w:space="0" w:color="auto"/>
                  </w:divBdr>
                  <w:divsChild>
                    <w:div w:id="1974481967">
                      <w:marLeft w:val="0"/>
                      <w:marRight w:val="0"/>
                      <w:marTop w:val="0"/>
                      <w:marBottom w:val="0"/>
                      <w:divBdr>
                        <w:top w:val="none" w:sz="0" w:space="0" w:color="auto"/>
                        <w:left w:val="none" w:sz="0" w:space="0" w:color="auto"/>
                        <w:bottom w:val="none" w:sz="0" w:space="0" w:color="auto"/>
                        <w:right w:val="none" w:sz="0" w:space="0" w:color="auto"/>
                      </w:divBdr>
                    </w:div>
                    <w:div w:id="1535801566">
                      <w:marLeft w:val="0"/>
                      <w:marRight w:val="0"/>
                      <w:marTop w:val="0"/>
                      <w:marBottom w:val="0"/>
                      <w:divBdr>
                        <w:top w:val="none" w:sz="0" w:space="0" w:color="auto"/>
                        <w:left w:val="none" w:sz="0" w:space="0" w:color="auto"/>
                        <w:bottom w:val="none" w:sz="0" w:space="0" w:color="auto"/>
                        <w:right w:val="none" w:sz="0" w:space="0" w:color="auto"/>
                      </w:divBdr>
                    </w:div>
                    <w:div w:id="2130732201">
                      <w:marLeft w:val="0"/>
                      <w:marRight w:val="0"/>
                      <w:marTop w:val="0"/>
                      <w:marBottom w:val="0"/>
                      <w:divBdr>
                        <w:top w:val="none" w:sz="0" w:space="0" w:color="auto"/>
                        <w:left w:val="none" w:sz="0" w:space="0" w:color="auto"/>
                        <w:bottom w:val="none" w:sz="0" w:space="0" w:color="auto"/>
                        <w:right w:val="none" w:sz="0" w:space="0" w:color="auto"/>
                      </w:divBdr>
                    </w:div>
                  </w:divsChild>
                </w:div>
                <w:div w:id="2046829660">
                  <w:marLeft w:val="0"/>
                  <w:marRight w:val="0"/>
                  <w:marTop w:val="0"/>
                  <w:marBottom w:val="0"/>
                  <w:divBdr>
                    <w:top w:val="none" w:sz="0" w:space="0" w:color="auto"/>
                    <w:left w:val="none" w:sz="0" w:space="0" w:color="auto"/>
                    <w:bottom w:val="none" w:sz="0" w:space="0" w:color="auto"/>
                    <w:right w:val="none" w:sz="0" w:space="0" w:color="auto"/>
                  </w:divBdr>
                  <w:divsChild>
                    <w:div w:id="1150097421">
                      <w:marLeft w:val="0"/>
                      <w:marRight w:val="0"/>
                      <w:marTop w:val="0"/>
                      <w:marBottom w:val="0"/>
                      <w:divBdr>
                        <w:top w:val="none" w:sz="0" w:space="0" w:color="auto"/>
                        <w:left w:val="none" w:sz="0" w:space="0" w:color="auto"/>
                        <w:bottom w:val="none" w:sz="0" w:space="0" w:color="auto"/>
                        <w:right w:val="none" w:sz="0" w:space="0" w:color="auto"/>
                      </w:divBdr>
                    </w:div>
                    <w:div w:id="1056853357">
                      <w:marLeft w:val="0"/>
                      <w:marRight w:val="0"/>
                      <w:marTop w:val="0"/>
                      <w:marBottom w:val="0"/>
                      <w:divBdr>
                        <w:top w:val="none" w:sz="0" w:space="0" w:color="auto"/>
                        <w:left w:val="none" w:sz="0" w:space="0" w:color="auto"/>
                        <w:bottom w:val="none" w:sz="0" w:space="0" w:color="auto"/>
                        <w:right w:val="none" w:sz="0" w:space="0" w:color="auto"/>
                      </w:divBdr>
                    </w:div>
                  </w:divsChild>
                </w:div>
                <w:div w:id="1434940037">
                  <w:marLeft w:val="0"/>
                  <w:marRight w:val="0"/>
                  <w:marTop w:val="0"/>
                  <w:marBottom w:val="0"/>
                  <w:divBdr>
                    <w:top w:val="none" w:sz="0" w:space="0" w:color="auto"/>
                    <w:left w:val="none" w:sz="0" w:space="0" w:color="auto"/>
                    <w:bottom w:val="none" w:sz="0" w:space="0" w:color="auto"/>
                    <w:right w:val="none" w:sz="0" w:space="0" w:color="auto"/>
                  </w:divBdr>
                  <w:divsChild>
                    <w:div w:id="1768960232">
                      <w:marLeft w:val="0"/>
                      <w:marRight w:val="0"/>
                      <w:marTop w:val="0"/>
                      <w:marBottom w:val="0"/>
                      <w:divBdr>
                        <w:top w:val="none" w:sz="0" w:space="0" w:color="auto"/>
                        <w:left w:val="none" w:sz="0" w:space="0" w:color="auto"/>
                        <w:bottom w:val="none" w:sz="0" w:space="0" w:color="auto"/>
                        <w:right w:val="none" w:sz="0" w:space="0" w:color="auto"/>
                      </w:divBdr>
                    </w:div>
                  </w:divsChild>
                </w:div>
                <w:div w:id="426315586">
                  <w:marLeft w:val="0"/>
                  <w:marRight w:val="0"/>
                  <w:marTop w:val="0"/>
                  <w:marBottom w:val="0"/>
                  <w:divBdr>
                    <w:top w:val="none" w:sz="0" w:space="0" w:color="auto"/>
                    <w:left w:val="none" w:sz="0" w:space="0" w:color="auto"/>
                    <w:bottom w:val="none" w:sz="0" w:space="0" w:color="auto"/>
                    <w:right w:val="none" w:sz="0" w:space="0" w:color="auto"/>
                  </w:divBdr>
                  <w:divsChild>
                    <w:div w:id="2103187737">
                      <w:marLeft w:val="0"/>
                      <w:marRight w:val="0"/>
                      <w:marTop w:val="0"/>
                      <w:marBottom w:val="0"/>
                      <w:divBdr>
                        <w:top w:val="none" w:sz="0" w:space="0" w:color="auto"/>
                        <w:left w:val="none" w:sz="0" w:space="0" w:color="auto"/>
                        <w:bottom w:val="none" w:sz="0" w:space="0" w:color="auto"/>
                        <w:right w:val="none" w:sz="0" w:space="0" w:color="auto"/>
                      </w:divBdr>
                    </w:div>
                    <w:div w:id="558595440">
                      <w:marLeft w:val="0"/>
                      <w:marRight w:val="0"/>
                      <w:marTop w:val="0"/>
                      <w:marBottom w:val="0"/>
                      <w:divBdr>
                        <w:top w:val="none" w:sz="0" w:space="0" w:color="auto"/>
                        <w:left w:val="none" w:sz="0" w:space="0" w:color="auto"/>
                        <w:bottom w:val="none" w:sz="0" w:space="0" w:color="auto"/>
                        <w:right w:val="none" w:sz="0" w:space="0" w:color="auto"/>
                      </w:divBdr>
                    </w:div>
                    <w:div w:id="1691372930">
                      <w:marLeft w:val="0"/>
                      <w:marRight w:val="0"/>
                      <w:marTop w:val="0"/>
                      <w:marBottom w:val="0"/>
                      <w:divBdr>
                        <w:top w:val="none" w:sz="0" w:space="0" w:color="auto"/>
                        <w:left w:val="none" w:sz="0" w:space="0" w:color="auto"/>
                        <w:bottom w:val="none" w:sz="0" w:space="0" w:color="auto"/>
                        <w:right w:val="none" w:sz="0" w:space="0" w:color="auto"/>
                      </w:divBdr>
                    </w:div>
                  </w:divsChild>
                </w:div>
                <w:div w:id="1173377384">
                  <w:marLeft w:val="0"/>
                  <w:marRight w:val="0"/>
                  <w:marTop w:val="0"/>
                  <w:marBottom w:val="0"/>
                  <w:divBdr>
                    <w:top w:val="none" w:sz="0" w:space="0" w:color="auto"/>
                    <w:left w:val="none" w:sz="0" w:space="0" w:color="auto"/>
                    <w:bottom w:val="none" w:sz="0" w:space="0" w:color="auto"/>
                    <w:right w:val="none" w:sz="0" w:space="0" w:color="auto"/>
                  </w:divBdr>
                  <w:divsChild>
                    <w:div w:id="1384403771">
                      <w:marLeft w:val="0"/>
                      <w:marRight w:val="0"/>
                      <w:marTop w:val="0"/>
                      <w:marBottom w:val="0"/>
                      <w:divBdr>
                        <w:top w:val="none" w:sz="0" w:space="0" w:color="auto"/>
                        <w:left w:val="none" w:sz="0" w:space="0" w:color="auto"/>
                        <w:bottom w:val="none" w:sz="0" w:space="0" w:color="auto"/>
                        <w:right w:val="none" w:sz="0" w:space="0" w:color="auto"/>
                      </w:divBdr>
                    </w:div>
                    <w:div w:id="827944032">
                      <w:marLeft w:val="0"/>
                      <w:marRight w:val="0"/>
                      <w:marTop w:val="0"/>
                      <w:marBottom w:val="0"/>
                      <w:divBdr>
                        <w:top w:val="none" w:sz="0" w:space="0" w:color="auto"/>
                        <w:left w:val="none" w:sz="0" w:space="0" w:color="auto"/>
                        <w:bottom w:val="none" w:sz="0" w:space="0" w:color="auto"/>
                        <w:right w:val="none" w:sz="0" w:space="0" w:color="auto"/>
                      </w:divBdr>
                    </w:div>
                  </w:divsChild>
                </w:div>
                <w:div w:id="152332374">
                  <w:marLeft w:val="0"/>
                  <w:marRight w:val="0"/>
                  <w:marTop w:val="0"/>
                  <w:marBottom w:val="0"/>
                  <w:divBdr>
                    <w:top w:val="none" w:sz="0" w:space="0" w:color="auto"/>
                    <w:left w:val="none" w:sz="0" w:space="0" w:color="auto"/>
                    <w:bottom w:val="none" w:sz="0" w:space="0" w:color="auto"/>
                    <w:right w:val="none" w:sz="0" w:space="0" w:color="auto"/>
                  </w:divBdr>
                  <w:divsChild>
                    <w:div w:id="323944688">
                      <w:marLeft w:val="0"/>
                      <w:marRight w:val="0"/>
                      <w:marTop w:val="0"/>
                      <w:marBottom w:val="0"/>
                      <w:divBdr>
                        <w:top w:val="none" w:sz="0" w:space="0" w:color="auto"/>
                        <w:left w:val="none" w:sz="0" w:space="0" w:color="auto"/>
                        <w:bottom w:val="none" w:sz="0" w:space="0" w:color="auto"/>
                        <w:right w:val="none" w:sz="0" w:space="0" w:color="auto"/>
                      </w:divBdr>
                    </w:div>
                  </w:divsChild>
                </w:div>
                <w:div w:id="601063009">
                  <w:marLeft w:val="0"/>
                  <w:marRight w:val="0"/>
                  <w:marTop w:val="0"/>
                  <w:marBottom w:val="0"/>
                  <w:divBdr>
                    <w:top w:val="none" w:sz="0" w:space="0" w:color="auto"/>
                    <w:left w:val="none" w:sz="0" w:space="0" w:color="auto"/>
                    <w:bottom w:val="none" w:sz="0" w:space="0" w:color="auto"/>
                    <w:right w:val="none" w:sz="0" w:space="0" w:color="auto"/>
                  </w:divBdr>
                  <w:divsChild>
                    <w:div w:id="1527449034">
                      <w:marLeft w:val="0"/>
                      <w:marRight w:val="0"/>
                      <w:marTop w:val="0"/>
                      <w:marBottom w:val="0"/>
                      <w:divBdr>
                        <w:top w:val="none" w:sz="0" w:space="0" w:color="auto"/>
                        <w:left w:val="none" w:sz="0" w:space="0" w:color="auto"/>
                        <w:bottom w:val="none" w:sz="0" w:space="0" w:color="auto"/>
                        <w:right w:val="none" w:sz="0" w:space="0" w:color="auto"/>
                      </w:divBdr>
                    </w:div>
                  </w:divsChild>
                </w:div>
                <w:div w:id="1814102272">
                  <w:marLeft w:val="0"/>
                  <w:marRight w:val="0"/>
                  <w:marTop w:val="0"/>
                  <w:marBottom w:val="0"/>
                  <w:divBdr>
                    <w:top w:val="none" w:sz="0" w:space="0" w:color="auto"/>
                    <w:left w:val="none" w:sz="0" w:space="0" w:color="auto"/>
                    <w:bottom w:val="none" w:sz="0" w:space="0" w:color="auto"/>
                    <w:right w:val="none" w:sz="0" w:space="0" w:color="auto"/>
                  </w:divBdr>
                  <w:divsChild>
                    <w:div w:id="192575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7713537">
          <w:marLeft w:val="0"/>
          <w:marRight w:val="0"/>
          <w:marTop w:val="0"/>
          <w:marBottom w:val="0"/>
          <w:divBdr>
            <w:top w:val="none" w:sz="0" w:space="0" w:color="auto"/>
            <w:left w:val="none" w:sz="0" w:space="0" w:color="auto"/>
            <w:bottom w:val="none" w:sz="0" w:space="0" w:color="auto"/>
            <w:right w:val="none" w:sz="0" w:space="0" w:color="auto"/>
          </w:divBdr>
        </w:div>
      </w:divsChild>
    </w:div>
    <w:div w:id="676494366">
      <w:bodyDiv w:val="1"/>
      <w:marLeft w:val="0"/>
      <w:marRight w:val="0"/>
      <w:marTop w:val="0"/>
      <w:marBottom w:val="0"/>
      <w:divBdr>
        <w:top w:val="none" w:sz="0" w:space="0" w:color="auto"/>
        <w:left w:val="none" w:sz="0" w:space="0" w:color="auto"/>
        <w:bottom w:val="none" w:sz="0" w:space="0" w:color="auto"/>
        <w:right w:val="none" w:sz="0" w:space="0" w:color="auto"/>
      </w:divBdr>
      <w:divsChild>
        <w:div w:id="1976638750">
          <w:marLeft w:val="0"/>
          <w:marRight w:val="0"/>
          <w:marTop w:val="0"/>
          <w:marBottom w:val="0"/>
          <w:divBdr>
            <w:top w:val="none" w:sz="0" w:space="0" w:color="auto"/>
            <w:left w:val="none" w:sz="0" w:space="0" w:color="auto"/>
            <w:bottom w:val="none" w:sz="0" w:space="0" w:color="auto"/>
            <w:right w:val="none" w:sz="0" w:space="0" w:color="auto"/>
          </w:divBdr>
        </w:div>
        <w:div w:id="462501948">
          <w:marLeft w:val="0"/>
          <w:marRight w:val="0"/>
          <w:marTop w:val="0"/>
          <w:marBottom w:val="0"/>
          <w:divBdr>
            <w:top w:val="none" w:sz="0" w:space="0" w:color="auto"/>
            <w:left w:val="none" w:sz="0" w:space="0" w:color="auto"/>
            <w:bottom w:val="none" w:sz="0" w:space="0" w:color="auto"/>
            <w:right w:val="none" w:sz="0" w:space="0" w:color="auto"/>
          </w:divBdr>
        </w:div>
        <w:div w:id="1807232364">
          <w:marLeft w:val="0"/>
          <w:marRight w:val="0"/>
          <w:marTop w:val="0"/>
          <w:marBottom w:val="0"/>
          <w:divBdr>
            <w:top w:val="none" w:sz="0" w:space="0" w:color="auto"/>
            <w:left w:val="none" w:sz="0" w:space="0" w:color="auto"/>
            <w:bottom w:val="none" w:sz="0" w:space="0" w:color="auto"/>
            <w:right w:val="none" w:sz="0" w:space="0" w:color="auto"/>
          </w:divBdr>
        </w:div>
      </w:divsChild>
    </w:div>
    <w:div w:id="711853390">
      <w:bodyDiv w:val="1"/>
      <w:marLeft w:val="0"/>
      <w:marRight w:val="0"/>
      <w:marTop w:val="0"/>
      <w:marBottom w:val="0"/>
      <w:divBdr>
        <w:top w:val="none" w:sz="0" w:space="0" w:color="auto"/>
        <w:left w:val="none" w:sz="0" w:space="0" w:color="auto"/>
        <w:bottom w:val="none" w:sz="0" w:space="0" w:color="auto"/>
        <w:right w:val="none" w:sz="0" w:space="0" w:color="auto"/>
      </w:divBdr>
      <w:divsChild>
        <w:div w:id="259292929">
          <w:marLeft w:val="0"/>
          <w:marRight w:val="0"/>
          <w:marTop w:val="0"/>
          <w:marBottom w:val="0"/>
          <w:divBdr>
            <w:top w:val="none" w:sz="0" w:space="0" w:color="auto"/>
            <w:left w:val="none" w:sz="0" w:space="0" w:color="auto"/>
            <w:bottom w:val="none" w:sz="0" w:space="0" w:color="auto"/>
            <w:right w:val="none" w:sz="0" w:space="0" w:color="auto"/>
          </w:divBdr>
        </w:div>
        <w:div w:id="1716656954">
          <w:marLeft w:val="0"/>
          <w:marRight w:val="0"/>
          <w:marTop w:val="0"/>
          <w:marBottom w:val="0"/>
          <w:divBdr>
            <w:top w:val="none" w:sz="0" w:space="0" w:color="auto"/>
            <w:left w:val="none" w:sz="0" w:space="0" w:color="auto"/>
            <w:bottom w:val="none" w:sz="0" w:space="0" w:color="auto"/>
            <w:right w:val="none" w:sz="0" w:space="0" w:color="auto"/>
          </w:divBdr>
        </w:div>
        <w:div w:id="220597403">
          <w:marLeft w:val="0"/>
          <w:marRight w:val="0"/>
          <w:marTop w:val="0"/>
          <w:marBottom w:val="0"/>
          <w:divBdr>
            <w:top w:val="none" w:sz="0" w:space="0" w:color="auto"/>
            <w:left w:val="none" w:sz="0" w:space="0" w:color="auto"/>
            <w:bottom w:val="none" w:sz="0" w:space="0" w:color="auto"/>
            <w:right w:val="none" w:sz="0" w:space="0" w:color="auto"/>
          </w:divBdr>
        </w:div>
      </w:divsChild>
    </w:div>
    <w:div w:id="914243257">
      <w:bodyDiv w:val="1"/>
      <w:marLeft w:val="0"/>
      <w:marRight w:val="0"/>
      <w:marTop w:val="0"/>
      <w:marBottom w:val="0"/>
      <w:divBdr>
        <w:top w:val="none" w:sz="0" w:space="0" w:color="auto"/>
        <w:left w:val="none" w:sz="0" w:space="0" w:color="auto"/>
        <w:bottom w:val="none" w:sz="0" w:space="0" w:color="auto"/>
        <w:right w:val="none" w:sz="0" w:space="0" w:color="auto"/>
      </w:divBdr>
      <w:divsChild>
        <w:div w:id="1771005667">
          <w:marLeft w:val="0"/>
          <w:marRight w:val="0"/>
          <w:marTop w:val="0"/>
          <w:marBottom w:val="0"/>
          <w:divBdr>
            <w:top w:val="none" w:sz="0" w:space="0" w:color="auto"/>
            <w:left w:val="none" w:sz="0" w:space="0" w:color="auto"/>
            <w:bottom w:val="none" w:sz="0" w:space="0" w:color="auto"/>
            <w:right w:val="none" w:sz="0" w:space="0" w:color="auto"/>
          </w:divBdr>
        </w:div>
        <w:div w:id="896934242">
          <w:marLeft w:val="0"/>
          <w:marRight w:val="0"/>
          <w:marTop w:val="0"/>
          <w:marBottom w:val="0"/>
          <w:divBdr>
            <w:top w:val="none" w:sz="0" w:space="0" w:color="auto"/>
            <w:left w:val="none" w:sz="0" w:space="0" w:color="auto"/>
            <w:bottom w:val="none" w:sz="0" w:space="0" w:color="auto"/>
            <w:right w:val="none" w:sz="0" w:space="0" w:color="auto"/>
          </w:divBdr>
        </w:div>
      </w:divsChild>
    </w:div>
    <w:div w:id="960767389">
      <w:bodyDiv w:val="1"/>
      <w:marLeft w:val="0"/>
      <w:marRight w:val="0"/>
      <w:marTop w:val="0"/>
      <w:marBottom w:val="0"/>
      <w:divBdr>
        <w:top w:val="none" w:sz="0" w:space="0" w:color="auto"/>
        <w:left w:val="none" w:sz="0" w:space="0" w:color="auto"/>
        <w:bottom w:val="none" w:sz="0" w:space="0" w:color="auto"/>
        <w:right w:val="none" w:sz="0" w:space="0" w:color="auto"/>
      </w:divBdr>
    </w:div>
    <w:div w:id="1037004203">
      <w:bodyDiv w:val="1"/>
      <w:marLeft w:val="0"/>
      <w:marRight w:val="0"/>
      <w:marTop w:val="0"/>
      <w:marBottom w:val="0"/>
      <w:divBdr>
        <w:top w:val="none" w:sz="0" w:space="0" w:color="auto"/>
        <w:left w:val="none" w:sz="0" w:space="0" w:color="auto"/>
        <w:bottom w:val="none" w:sz="0" w:space="0" w:color="auto"/>
        <w:right w:val="none" w:sz="0" w:space="0" w:color="auto"/>
      </w:divBdr>
      <w:divsChild>
        <w:div w:id="1768305176">
          <w:marLeft w:val="0"/>
          <w:marRight w:val="0"/>
          <w:marTop w:val="0"/>
          <w:marBottom w:val="0"/>
          <w:divBdr>
            <w:top w:val="none" w:sz="0" w:space="0" w:color="auto"/>
            <w:left w:val="none" w:sz="0" w:space="0" w:color="auto"/>
            <w:bottom w:val="none" w:sz="0" w:space="0" w:color="auto"/>
            <w:right w:val="none" w:sz="0" w:space="0" w:color="auto"/>
          </w:divBdr>
        </w:div>
        <w:div w:id="1598245873">
          <w:marLeft w:val="0"/>
          <w:marRight w:val="0"/>
          <w:marTop w:val="0"/>
          <w:marBottom w:val="0"/>
          <w:divBdr>
            <w:top w:val="none" w:sz="0" w:space="0" w:color="auto"/>
            <w:left w:val="none" w:sz="0" w:space="0" w:color="auto"/>
            <w:bottom w:val="none" w:sz="0" w:space="0" w:color="auto"/>
            <w:right w:val="none" w:sz="0" w:space="0" w:color="auto"/>
          </w:divBdr>
        </w:div>
        <w:div w:id="218322224">
          <w:marLeft w:val="0"/>
          <w:marRight w:val="0"/>
          <w:marTop w:val="0"/>
          <w:marBottom w:val="0"/>
          <w:divBdr>
            <w:top w:val="none" w:sz="0" w:space="0" w:color="auto"/>
            <w:left w:val="none" w:sz="0" w:space="0" w:color="auto"/>
            <w:bottom w:val="none" w:sz="0" w:space="0" w:color="auto"/>
            <w:right w:val="none" w:sz="0" w:space="0" w:color="auto"/>
          </w:divBdr>
        </w:div>
      </w:divsChild>
    </w:div>
    <w:div w:id="1256017270">
      <w:bodyDiv w:val="1"/>
      <w:marLeft w:val="0"/>
      <w:marRight w:val="0"/>
      <w:marTop w:val="0"/>
      <w:marBottom w:val="0"/>
      <w:divBdr>
        <w:top w:val="none" w:sz="0" w:space="0" w:color="auto"/>
        <w:left w:val="none" w:sz="0" w:space="0" w:color="auto"/>
        <w:bottom w:val="none" w:sz="0" w:space="0" w:color="auto"/>
        <w:right w:val="none" w:sz="0" w:space="0" w:color="auto"/>
      </w:divBdr>
      <w:divsChild>
        <w:div w:id="2139713316">
          <w:marLeft w:val="0"/>
          <w:marRight w:val="0"/>
          <w:marTop w:val="0"/>
          <w:marBottom w:val="0"/>
          <w:divBdr>
            <w:top w:val="none" w:sz="0" w:space="0" w:color="auto"/>
            <w:left w:val="none" w:sz="0" w:space="0" w:color="auto"/>
            <w:bottom w:val="none" w:sz="0" w:space="0" w:color="auto"/>
            <w:right w:val="none" w:sz="0" w:space="0" w:color="auto"/>
          </w:divBdr>
        </w:div>
        <w:div w:id="1878808874">
          <w:marLeft w:val="0"/>
          <w:marRight w:val="0"/>
          <w:marTop w:val="0"/>
          <w:marBottom w:val="0"/>
          <w:divBdr>
            <w:top w:val="none" w:sz="0" w:space="0" w:color="auto"/>
            <w:left w:val="none" w:sz="0" w:space="0" w:color="auto"/>
            <w:bottom w:val="none" w:sz="0" w:space="0" w:color="auto"/>
            <w:right w:val="none" w:sz="0" w:space="0" w:color="auto"/>
          </w:divBdr>
        </w:div>
      </w:divsChild>
    </w:div>
    <w:div w:id="1332023858">
      <w:bodyDiv w:val="1"/>
      <w:marLeft w:val="0"/>
      <w:marRight w:val="0"/>
      <w:marTop w:val="0"/>
      <w:marBottom w:val="0"/>
      <w:divBdr>
        <w:top w:val="none" w:sz="0" w:space="0" w:color="auto"/>
        <w:left w:val="none" w:sz="0" w:space="0" w:color="auto"/>
        <w:bottom w:val="none" w:sz="0" w:space="0" w:color="auto"/>
        <w:right w:val="none" w:sz="0" w:space="0" w:color="auto"/>
      </w:divBdr>
      <w:divsChild>
        <w:div w:id="1930768381">
          <w:marLeft w:val="0"/>
          <w:marRight w:val="0"/>
          <w:marTop w:val="0"/>
          <w:marBottom w:val="0"/>
          <w:divBdr>
            <w:top w:val="none" w:sz="0" w:space="0" w:color="auto"/>
            <w:left w:val="none" w:sz="0" w:space="0" w:color="auto"/>
            <w:bottom w:val="none" w:sz="0" w:space="0" w:color="auto"/>
            <w:right w:val="none" w:sz="0" w:space="0" w:color="auto"/>
          </w:divBdr>
        </w:div>
        <w:div w:id="31224408">
          <w:marLeft w:val="0"/>
          <w:marRight w:val="0"/>
          <w:marTop w:val="0"/>
          <w:marBottom w:val="0"/>
          <w:divBdr>
            <w:top w:val="none" w:sz="0" w:space="0" w:color="auto"/>
            <w:left w:val="none" w:sz="0" w:space="0" w:color="auto"/>
            <w:bottom w:val="none" w:sz="0" w:space="0" w:color="auto"/>
            <w:right w:val="none" w:sz="0" w:space="0" w:color="auto"/>
          </w:divBdr>
        </w:div>
      </w:divsChild>
    </w:div>
    <w:div w:id="1353528234">
      <w:bodyDiv w:val="1"/>
      <w:marLeft w:val="0"/>
      <w:marRight w:val="0"/>
      <w:marTop w:val="0"/>
      <w:marBottom w:val="0"/>
      <w:divBdr>
        <w:top w:val="none" w:sz="0" w:space="0" w:color="auto"/>
        <w:left w:val="none" w:sz="0" w:space="0" w:color="auto"/>
        <w:bottom w:val="none" w:sz="0" w:space="0" w:color="auto"/>
        <w:right w:val="none" w:sz="0" w:space="0" w:color="auto"/>
      </w:divBdr>
    </w:div>
    <w:div w:id="1419518713">
      <w:bodyDiv w:val="1"/>
      <w:marLeft w:val="0"/>
      <w:marRight w:val="0"/>
      <w:marTop w:val="0"/>
      <w:marBottom w:val="0"/>
      <w:divBdr>
        <w:top w:val="none" w:sz="0" w:space="0" w:color="auto"/>
        <w:left w:val="none" w:sz="0" w:space="0" w:color="auto"/>
        <w:bottom w:val="none" w:sz="0" w:space="0" w:color="auto"/>
        <w:right w:val="none" w:sz="0" w:space="0" w:color="auto"/>
      </w:divBdr>
      <w:divsChild>
        <w:div w:id="1801875712">
          <w:marLeft w:val="0"/>
          <w:marRight w:val="0"/>
          <w:marTop w:val="0"/>
          <w:marBottom w:val="0"/>
          <w:divBdr>
            <w:top w:val="none" w:sz="0" w:space="0" w:color="auto"/>
            <w:left w:val="none" w:sz="0" w:space="0" w:color="auto"/>
            <w:bottom w:val="none" w:sz="0" w:space="0" w:color="auto"/>
            <w:right w:val="none" w:sz="0" w:space="0" w:color="auto"/>
          </w:divBdr>
        </w:div>
        <w:div w:id="906107285">
          <w:marLeft w:val="0"/>
          <w:marRight w:val="0"/>
          <w:marTop w:val="0"/>
          <w:marBottom w:val="0"/>
          <w:divBdr>
            <w:top w:val="none" w:sz="0" w:space="0" w:color="auto"/>
            <w:left w:val="none" w:sz="0" w:space="0" w:color="auto"/>
            <w:bottom w:val="none" w:sz="0" w:space="0" w:color="auto"/>
            <w:right w:val="none" w:sz="0" w:space="0" w:color="auto"/>
          </w:divBdr>
        </w:div>
        <w:div w:id="1889947550">
          <w:marLeft w:val="0"/>
          <w:marRight w:val="0"/>
          <w:marTop w:val="0"/>
          <w:marBottom w:val="0"/>
          <w:divBdr>
            <w:top w:val="none" w:sz="0" w:space="0" w:color="auto"/>
            <w:left w:val="none" w:sz="0" w:space="0" w:color="auto"/>
            <w:bottom w:val="none" w:sz="0" w:space="0" w:color="auto"/>
            <w:right w:val="none" w:sz="0" w:space="0" w:color="auto"/>
          </w:divBdr>
        </w:div>
        <w:div w:id="1963611321">
          <w:marLeft w:val="0"/>
          <w:marRight w:val="0"/>
          <w:marTop w:val="0"/>
          <w:marBottom w:val="0"/>
          <w:divBdr>
            <w:top w:val="none" w:sz="0" w:space="0" w:color="auto"/>
            <w:left w:val="none" w:sz="0" w:space="0" w:color="auto"/>
            <w:bottom w:val="none" w:sz="0" w:space="0" w:color="auto"/>
            <w:right w:val="none" w:sz="0" w:space="0" w:color="auto"/>
          </w:divBdr>
        </w:div>
      </w:divsChild>
    </w:div>
    <w:div w:id="1445878803">
      <w:bodyDiv w:val="1"/>
      <w:marLeft w:val="0"/>
      <w:marRight w:val="0"/>
      <w:marTop w:val="0"/>
      <w:marBottom w:val="0"/>
      <w:divBdr>
        <w:top w:val="none" w:sz="0" w:space="0" w:color="auto"/>
        <w:left w:val="none" w:sz="0" w:space="0" w:color="auto"/>
        <w:bottom w:val="none" w:sz="0" w:space="0" w:color="auto"/>
        <w:right w:val="none" w:sz="0" w:space="0" w:color="auto"/>
      </w:divBdr>
      <w:divsChild>
        <w:div w:id="69474984">
          <w:marLeft w:val="0"/>
          <w:marRight w:val="0"/>
          <w:marTop w:val="0"/>
          <w:marBottom w:val="0"/>
          <w:divBdr>
            <w:top w:val="none" w:sz="0" w:space="0" w:color="auto"/>
            <w:left w:val="none" w:sz="0" w:space="0" w:color="auto"/>
            <w:bottom w:val="none" w:sz="0" w:space="0" w:color="auto"/>
            <w:right w:val="none" w:sz="0" w:space="0" w:color="auto"/>
          </w:divBdr>
        </w:div>
        <w:div w:id="975640609">
          <w:marLeft w:val="0"/>
          <w:marRight w:val="0"/>
          <w:marTop w:val="0"/>
          <w:marBottom w:val="0"/>
          <w:divBdr>
            <w:top w:val="none" w:sz="0" w:space="0" w:color="auto"/>
            <w:left w:val="none" w:sz="0" w:space="0" w:color="auto"/>
            <w:bottom w:val="none" w:sz="0" w:space="0" w:color="auto"/>
            <w:right w:val="none" w:sz="0" w:space="0" w:color="auto"/>
          </w:divBdr>
        </w:div>
        <w:div w:id="639725948">
          <w:marLeft w:val="0"/>
          <w:marRight w:val="0"/>
          <w:marTop w:val="0"/>
          <w:marBottom w:val="0"/>
          <w:divBdr>
            <w:top w:val="none" w:sz="0" w:space="0" w:color="auto"/>
            <w:left w:val="none" w:sz="0" w:space="0" w:color="auto"/>
            <w:bottom w:val="none" w:sz="0" w:space="0" w:color="auto"/>
            <w:right w:val="none" w:sz="0" w:space="0" w:color="auto"/>
          </w:divBdr>
        </w:div>
      </w:divsChild>
    </w:div>
    <w:div w:id="1504591496">
      <w:bodyDiv w:val="1"/>
      <w:marLeft w:val="0"/>
      <w:marRight w:val="0"/>
      <w:marTop w:val="0"/>
      <w:marBottom w:val="0"/>
      <w:divBdr>
        <w:top w:val="none" w:sz="0" w:space="0" w:color="auto"/>
        <w:left w:val="none" w:sz="0" w:space="0" w:color="auto"/>
        <w:bottom w:val="none" w:sz="0" w:space="0" w:color="auto"/>
        <w:right w:val="none" w:sz="0" w:space="0" w:color="auto"/>
      </w:divBdr>
      <w:divsChild>
        <w:div w:id="9723472">
          <w:marLeft w:val="0"/>
          <w:marRight w:val="0"/>
          <w:marTop w:val="0"/>
          <w:marBottom w:val="0"/>
          <w:divBdr>
            <w:top w:val="none" w:sz="0" w:space="0" w:color="auto"/>
            <w:left w:val="none" w:sz="0" w:space="0" w:color="auto"/>
            <w:bottom w:val="none" w:sz="0" w:space="0" w:color="auto"/>
            <w:right w:val="none" w:sz="0" w:space="0" w:color="auto"/>
          </w:divBdr>
        </w:div>
        <w:div w:id="1146043165">
          <w:marLeft w:val="0"/>
          <w:marRight w:val="0"/>
          <w:marTop w:val="0"/>
          <w:marBottom w:val="0"/>
          <w:divBdr>
            <w:top w:val="none" w:sz="0" w:space="0" w:color="auto"/>
            <w:left w:val="none" w:sz="0" w:space="0" w:color="auto"/>
            <w:bottom w:val="none" w:sz="0" w:space="0" w:color="auto"/>
            <w:right w:val="none" w:sz="0" w:space="0" w:color="auto"/>
          </w:divBdr>
        </w:div>
      </w:divsChild>
    </w:div>
    <w:div w:id="1655137635">
      <w:bodyDiv w:val="1"/>
      <w:marLeft w:val="0"/>
      <w:marRight w:val="0"/>
      <w:marTop w:val="0"/>
      <w:marBottom w:val="0"/>
      <w:divBdr>
        <w:top w:val="none" w:sz="0" w:space="0" w:color="auto"/>
        <w:left w:val="none" w:sz="0" w:space="0" w:color="auto"/>
        <w:bottom w:val="none" w:sz="0" w:space="0" w:color="auto"/>
        <w:right w:val="none" w:sz="0" w:space="0" w:color="auto"/>
      </w:divBdr>
      <w:divsChild>
        <w:div w:id="226039316">
          <w:marLeft w:val="0"/>
          <w:marRight w:val="0"/>
          <w:marTop w:val="0"/>
          <w:marBottom w:val="0"/>
          <w:divBdr>
            <w:top w:val="none" w:sz="0" w:space="0" w:color="auto"/>
            <w:left w:val="none" w:sz="0" w:space="0" w:color="auto"/>
            <w:bottom w:val="none" w:sz="0" w:space="0" w:color="auto"/>
            <w:right w:val="none" w:sz="0" w:space="0" w:color="auto"/>
          </w:divBdr>
        </w:div>
        <w:div w:id="449324432">
          <w:marLeft w:val="0"/>
          <w:marRight w:val="0"/>
          <w:marTop w:val="0"/>
          <w:marBottom w:val="0"/>
          <w:divBdr>
            <w:top w:val="none" w:sz="0" w:space="0" w:color="auto"/>
            <w:left w:val="none" w:sz="0" w:space="0" w:color="auto"/>
            <w:bottom w:val="none" w:sz="0" w:space="0" w:color="auto"/>
            <w:right w:val="none" w:sz="0" w:space="0" w:color="auto"/>
          </w:divBdr>
        </w:div>
        <w:div w:id="190072405">
          <w:marLeft w:val="0"/>
          <w:marRight w:val="0"/>
          <w:marTop w:val="0"/>
          <w:marBottom w:val="0"/>
          <w:divBdr>
            <w:top w:val="none" w:sz="0" w:space="0" w:color="auto"/>
            <w:left w:val="none" w:sz="0" w:space="0" w:color="auto"/>
            <w:bottom w:val="none" w:sz="0" w:space="0" w:color="auto"/>
            <w:right w:val="none" w:sz="0" w:space="0" w:color="auto"/>
          </w:divBdr>
        </w:div>
        <w:div w:id="1329792591">
          <w:marLeft w:val="0"/>
          <w:marRight w:val="0"/>
          <w:marTop w:val="0"/>
          <w:marBottom w:val="0"/>
          <w:divBdr>
            <w:top w:val="none" w:sz="0" w:space="0" w:color="auto"/>
            <w:left w:val="none" w:sz="0" w:space="0" w:color="auto"/>
            <w:bottom w:val="none" w:sz="0" w:space="0" w:color="auto"/>
            <w:right w:val="none" w:sz="0" w:space="0" w:color="auto"/>
          </w:divBdr>
        </w:div>
        <w:div w:id="545022839">
          <w:marLeft w:val="0"/>
          <w:marRight w:val="0"/>
          <w:marTop w:val="0"/>
          <w:marBottom w:val="0"/>
          <w:divBdr>
            <w:top w:val="none" w:sz="0" w:space="0" w:color="auto"/>
            <w:left w:val="none" w:sz="0" w:space="0" w:color="auto"/>
            <w:bottom w:val="none" w:sz="0" w:space="0" w:color="auto"/>
            <w:right w:val="none" w:sz="0" w:space="0" w:color="auto"/>
          </w:divBdr>
        </w:div>
      </w:divsChild>
    </w:div>
    <w:div w:id="1664815810">
      <w:bodyDiv w:val="1"/>
      <w:marLeft w:val="0"/>
      <w:marRight w:val="0"/>
      <w:marTop w:val="0"/>
      <w:marBottom w:val="0"/>
      <w:divBdr>
        <w:top w:val="none" w:sz="0" w:space="0" w:color="auto"/>
        <w:left w:val="none" w:sz="0" w:space="0" w:color="auto"/>
        <w:bottom w:val="none" w:sz="0" w:space="0" w:color="auto"/>
        <w:right w:val="none" w:sz="0" w:space="0" w:color="auto"/>
      </w:divBdr>
    </w:div>
    <w:div w:id="1703901096">
      <w:bodyDiv w:val="1"/>
      <w:marLeft w:val="0"/>
      <w:marRight w:val="0"/>
      <w:marTop w:val="0"/>
      <w:marBottom w:val="0"/>
      <w:divBdr>
        <w:top w:val="none" w:sz="0" w:space="0" w:color="auto"/>
        <w:left w:val="none" w:sz="0" w:space="0" w:color="auto"/>
        <w:bottom w:val="none" w:sz="0" w:space="0" w:color="auto"/>
        <w:right w:val="none" w:sz="0" w:space="0" w:color="auto"/>
      </w:divBdr>
    </w:div>
    <w:div w:id="1763718108">
      <w:bodyDiv w:val="1"/>
      <w:marLeft w:val="0"/>
      <w:marRight w:val="0"/>
      <w:marTop w:val="0"/>
      <w:marBottom w:val="0"/>
      <w:divBdr>
        <w:top w:val="none" w:sz="0" w:space="0" w:color="auto"/>
        <w:left w:val="none" w:sz="0" w:space="0" w:color="auto"/>
        <w:bottom w:val="none" w:sz="0" w:space="0" w:color="auto"/>
        <w:right w:val="none" w:sz="0" w:space="0" w:color="auto"/>
      </w:divBdr>
      <w:divsChild>
        <w:div w:id="486868394">
          <w:marLeft w:val="0"/>
          <w:marRight w:val="0"/>
          <w:marTop w:val="0"/>
          <w:marBottom w:val="0"/>
          <w:divBdr>
            <w:top w:val="none" w:sz="0" w:space="0" w:color="auto"/>
            <w:left w:val="none" w:sz="0" w:space="0" w:color="auto"/>
            <w:bottom w:val="none" w:sz="0" w:space="0" w:color="auto"/>
            <w:right w:val="none" w:sz="0" w:space="0" w:color="auto"/>
          </w:divBdr>
        </w:div>
        <w:div w:id="1408764815">
          <w:marLeft w:val="0"/>
          <w:marRight w:val="0"/>
          <w:marTop w:val="0"/>
          <w:marBottom w:val="0"/>
          <w:divBdr>
            <w:top w:val="none" w:sz="0" w:space="0" w:color="auto"/>
            <w:left w:val="none" w:sz="0" w:space="0" w:color="auto"/>
            <w:bottom w:val="none" w:sz="0" w:space="0" w:color="auto"/>
            <w:right w:val="none" w:sz="0" w:space="0" w:color="auto"/>
          </w:divBdr>
        </w:div>
      </w:divsChild>
    </w:div>
    <w:div w:id="1790128677">
      <w:bodyDiv w:val="1"/>
      <w:marLeft w:val="0"/>
      <w:marRight w:val="0"/>
      <w:marTop w:val="0"/>
      <w:marBottom w:val="0"/>
      <w:divBdr>
        <w:top w:val="none" w:sz="0" w:space="0" w:color="auto"/>
        <w:left w:val="none" w:sz="0" w:space="0" w:color="auto"/>
        <w:bottom w:val="none" w:sz="0" w:space="0" w:color="auto"/>
        <w:right w:val="none" w:sz="0" w:space="0" w:color="auto"/>
      </w:divBdr>
    </w:div>
    <w:div w:id="1793397529">
      <w:bodyDiv w:val="1"/>
      <w:marLeft w:val="0"/>
      <w:marRight w:val="0"/>
      <w:marTop w:val="0"/>
      <w:marBottom w:val="0"/>
      <w:divBdr>
        <w:top w:val="none" w:sz="0" w:space="0" w:color="auto"/>
        <w:left w:val="none" w:sz="0" w:space="0" w:color="auto"/>
        <w:bottom w:val="none" w:sz="0" w:space="0" w:color="auto"/>
        <w:right w:val="none" w:sz="0" w:space="0" w:color="auto"/>
      </w:divBdr>
      <w:divsChild>
        <w:div w:id="1065489723">
          <w:marLeft w:val="0"/>
          <w:marRight w:val="0"/>
          <w:marTop w:val="0"/>
          <w:marBottom w:val="0"/>
          <w:divBdr>
            <w:top w:val="none" w:sz="0" w:space="0" w:color="auto"/>
            <w:left w:val="none" w:sz="0" w:space="0" w:color="auto"/>
            <w:bottom w:val="none" w:sz="0" w:space="0" w:color="auto"/>
            <w:right w:val="none" w:sz="0" w:space="0" w:color="auto"/>
          </w:divBdr>
        </w:div>
        <w:div w:id="288585192">
          <w:marLeft w:val="0"/>
          <w:marRight w:val="0"/>
          <w:marTop w:val="0"/>
          <w:marBottom w:val="0"/>
          <w:divBdr>
            <w:top w:val="none" w:sz="0" w:space="0" w:color="auto"/>
            <w:left w:val="none" w:sz="0" w:space="0" w:color="auto"/>
            <w:bottom w:val="none" w:sz="0" w:space="0" w:color="auto"/>
            <w:right w:val="none" w:sz="0" w:space="0" w:color="auto"/>
          </w:divBdr>
        </w:div>
      </w:divsChild>
    </w:div>
    <w:div w:id="1800803575">
      <w:bodyDiv w:val="1"/>
      <w:marLeft w:val="0"/>
      <w:marRight w:val="0"/>
      <w:marTop w:val="0"/>
      <w:marBottom w:val="0"/>
      <w:divBdr>
        <w:top w:val="none" w:sz="0" w:space="0" w:color="auto"/>
        <w:left w:val="none" w:sz="0" w:space="0" w:color="auto"/>
        <w:bottom w:val="none" w:sz="0" w:space="0" w:color="auto"/>
        <w:right w:val="none" w:sz="0" w:space="0" w:color="auto"/>
      </w:divBdr>
      <w:divsChild>
        <w:div w:id="2046058629">
          <w:marLeft w:val="0"/>
          <w:marRight w:val="0"/>
          <w:marTop w:val="0"/>
          <w:marBottom w:val="0"/>
          <w:divBdr>
            <w:top w:val="none" w:sz="0" w:space="0" w:color="auto"/>
            <w:left w:val="none" w:sz="0" w:space="0" w:color="auto"/>
            <w:bottom w:val="none" w:sz="0" w:space="0" w:color="auto"/>
            <w:right w:val="none" w:sz="0" w:space="0" w:color="auto"/>
          </w:divBdr>
        </w:div>
        <w:div w:id="2053651136">
          <w:marLeft w:val="0"/>
          <w:marRight w:val="0"/>
          <w:marTop w:val="0"/>
          <w:marBottom w:val="0"/>
          <w:divBdr>
            <w:top w:val="none" w:sz="0" w:space="0" w:color="auto"/>
            <w:left w:val="none" w:sz="0" w:space="0" w:color="auto"/>
            <w:bottom w:val="none" w:sz="0" w:space="0" w:color="auto"/>
            <w:right w:val="none" w:sz="0" w:space="0" w:color="auto"/>
          </w:divBdr>
        </w:div>
      </w:divsChild>
    </w:div>
    <w:div w:id="1856847051">
      <w:bodyDiv w:val="1"/>
      <w:marLeft w:val="0"/>
      <w:marRight w:val="0"/>
      <w:marTop w:val="0"/>
      <w:marBottom w:val="0"/>
      <w:divBdr>
        <w:top w:val="none" w:sz="0" w:space="0" w:color="auto"/>
        <w:left w:val="none" w:sz="0" w:space="0" w:color="auto"/>
        <w:bottom w:val="none" w:sz="0" w:space="0" w:color="auto"/>
        <w:right w:val="none" w:sz="0" w:space="0" w:color="auto"/>
      </w:divBdr>
    </w:div>
    <w:div w:id="1878814696">
      <w:bodyDiv w:val="1"/>
      <w:marLeft w:val="0"/>
      <w:marRight w:val="0"/>
      <w:marTop w:val="0"/>
      <w:marBottom w:val="0"/>
      <w:divBdr>
        <w:top w:val="none" w:sz="0" w:space="0" w:color="auto"/>
        <w:left w:val="none" w:sz="0" w:space="0" w:color="auto"/>
        <w:bottom w:val="none" w:sz="0" w:space="0" w:color="auto"/>
        <w:right w:val="none" w:sz="0" w:space="0" w:color="auto"/>
      </w:divBdr>
      <w:divsChild>
        <w:div w:id="1833598966">
          <w:marLeft w:val="0"/>
          <w:marRight w:val="0"/>
          <w:marTop w:val="0"/>
          <w:marBottom w:val="0"/>
          <w:divBdr>
            <w:top w:val="none" w:sz="0" w:space="0" w:color="auto"/>
            <w:left w:val="none" w:sz="0" w:space="0" w:color="auto"/>
            <w:bottom w:val="none" w:sz="0" w:space="0" w:color="auto"/>
            <w:right w:val="none" w:sz="0" w:space="0" w:color="auto"/>
          </w:divBdr>
        </w:div>
        <w:div w:id="633415824">
          <w:marLeft w:val="0"/>
          <w:marRight w:val="0"/>
          <w:marTop w:val="0"/>
          <w:marBottom w:val="0"/>
          <w:divBdr>
            <w:top w:val="none" w:sz="0" w:space="0" w:color="auto"/>
            <w:left w:val="none" w:sz="0" w:space="0" w:color="auto"/>
            <w:bottom w:val="none" w:sz="0" w:space="0" w:color="auto"/>
            <w:right w:val="none" w:sz="0" w:space="0" w:color="auto"/>
          </w:divBdr>
        </w:div>
        <w:div w:id="576211579">
          <w:marLeft w:val="0"/>
          <w:marRight w:val="0"/>
          <w:marTop w:val="0"/>
          <w:marBottom w:val="0"/>
          <w:divBdr>
            <w:top w:val="none" w:sz="0" w:space="0" w:color="auto"/>
            <w:left w:val="none" w:sz="0" w:space="0" w:color="auto"/>
            <w:bottom w:val="none" w:sz="0" w:space="0" w:color="auto"/>
            <w:right w:val="none" w:sz="0" w:space="0" w:color="auto"/>
          </w:divBdr>
        </w:div>
        <w:div w:id="1571425247">
          <w:marLeft w:val="0"/>
          <w:marRight w:val="0"/>
          <w:marTop w:val="0"/>
          <w:marBottom w:val="0"/>
          <w:divBdr>
            <w:top w:val="none" w:sz="0" w:space="0" w:color="auto"/>
            <w:left w:val="none" w:sz="0" w:space="0" w:color="auto"/>
            <w:bottom w:val="none" w:sz="0" w:space="0" w:color="auto"/>
            <w:right w:val="none" w:sz="0" w:space="0" w:color="auto"/>
          </w:divBdr>
        </w:div>
      </w:divsChild>
    </w:div>
    <w:div w:id="1911882882">
      <w:bodyDiv w:val="1"/>
      <w:marLeft w:val="0"/>
      <w:marRight w:val="0"/>
      <w:marTop w:val="0"/>
      <w:marBottom w:val="0"/>
      <w:divBdr>
        <w:top w:val="none" w:sz="0" w:space="0" w:color="auto"/>
        <w:left w:val="none" w:sz="0" w:space="0" w:color="auto"/>
        <w:bottom w:val="none" w:sz="0" w:space="0" w:color="auto"/>
        <w:right w:val="none" w:sz="0" w:space="0" w:color="auto"/>
      </w:divBdr>
    </w:div>
    <w:div w:id="1949386658">
      <w:bodyDiv w:val="1"/>
      <w:marLeft w:val="0"/>
      <w:marRight w:val="0"/>
      <w:marTop w:val="0"/>
      <w:marBottom w:val="0"/>
      <w:divBdr>
        <w:top w:val="none" w:sz="0" w:space="0" w:color="auto"/>
        <w:left w:val="none" w:sz="0" w:space="0" w:color="auto"/>
        <w:bottom w:val="none" w:sz="0" w:space="0" w:color="auto"/>
        <w:right w:val="none" w:sz="0" w:space="0" w:color="auto"/>
      </w:divBdr>
      <w:divsChild>
        <w:div w:id="434593995">
          <w:marLeft w:val="0"/>
          <w:marRight w:val="0"/>
          <w:marTop w:val="0"/>
          <w:marBottom w:val="0"/>
          <w:divBdr>
            <w:top w:val="none" w:sz="0" w:space="0" w:color="auto"/>
            <w:left w:val="none" w:sz="0" w:space="0" w:color="auto"/>
            <w:bottom w:val="none" w:sz="0" w:space="0" w:color="auto"/>
            <w:right w:val="none" w:sz="0" w:space="0" w:color="auto"/>
          </w:divBdr>
        </w:div>
        <w:div w:id="1979408115">
          <w:marLeft w:val="0"/>
          <w:marRight w:val="0"/>
          <w:marTop w:val="0"/>
          <w:marBottom w:val="0"/>
          <w:divBdr>
            <w:top w:val="none" w:sz="0" w:space="0" w:color="auto"/>
            <w:left w:val="none" w:sz="0" w:space="0" w:color="auto"/>
            <w:bottom w:val="none" w:sz="0" w:space="0" w:color="auto"/>
            <w:right w:val="none" w:sz="0" w:space="0" w:color="auto"/>
          </w:divBdr>
        </w:div>
        <w:div w:id="1191649998">
          <w:marLeft w:val="0"/>
          <w:marRight w:val="0"/>
          <w:marTop w:val="0"/>
          <w:marBottom w:val="0"/>
          <w:divBdr>
            <w:top w:val="none" w:sz="0" w:space="0" w:color="auto"/>
            <w:left w:val="none" w:sz="0" w:space="0" w:color="auto"/>
            <w:bottom w:val="none" w:sz="0" w:space="0" w:color="auto"/>
            <w:right w:val="none" w:sz="0" w:space="0" w:color="auto"/>
          </w:divBdr>
        </w:div>
        <w:div w:id="1350133304">
          <w:marLeft w:val="0"/>
          <w:marRight w:val="0"/>
          <w:marTop w:val="0"/>
          <w:marBottom w:val="0"/>
          <w:divBdr>
            <w:top w:val="none" w:sz="0" w:space="0" w:color="auto"/>
            <w:left w:val="none" w:sz="0" w:space="0" w:color="auto"/>
            <w:bottom w:val="none" w:sz="0" w:space="0" w:color="auto"/>
            <w:right w:val="none" w:sz="0" w:space="0" w:color="auto"/>
          </w:divBdr>
        </w:div>
        <w:div w:id="384643011">
          <w:marLeft w:val="0"/>
          <w:marRight w:val="0"/>
          <w:marTop w:val="0"/>
          <w:marBottom w:val="0"/>
          <w:divBdr>
            <w:top w:val="none" w:sz="0" w:space="0" w:color="auto"/>
            <w:left w:val="none" w:sz="0" w:space="0" w:color="auto"/>
            <w:bottom w:val="none" w:sz="0" w:space="0" w:color="auto"/>
            <w:right w:val="none" w:sz="0" w:space="0" w:color="auto"/>
          </w:divBdr>
        </w:div>
      </w:divsChild>
    </w:div>
    <w:div w:id="2030521265">
      <w:bodyDiv w:val="1"/>
      <w:marLeft w:val="0"/>
      <w:marRight w:val="0"/>
      <w:marTop w:val="0"/>
      <w:marBottom w:val="0"/>
      <w:divBdr>
        <w:top w:val="none" w:sz="0" w:space="0" w:color="auto"/>
        <w:left w:val="none" w:sz="0" w:space="0" w:color="auto"/>
        <w:bottom w:val="none" w:sz="0" w:space="0" w:color="auto"/>
        <w:right w:val="none" w:sz="0" w:space="0" w:color="auto"/>
      </w:divBdr>
    </w:div>
    <w:div w:id="2045252609">
      <w:bodyDiv w:val="1"/>
      <w:marLeft w:val="0"/>
      <w:marRight w:val="0"/>
      <w:marTop w:val="0"/>
      <w:marBottom w:val="0"/>
      <w:divBdr>
        <w:top w:val="none" w:sz="0" w:space="0" w:color="auto"/>
        <w:left w:val="none" w:sz="0" w:space="0" w:color="auto"/>
        <w:bottom w:val="none" w:sz="0" w:space="0" w:color="auto"/>
        <w:right w:val="none" w:sz="0" w:space="0" w:color="auto"/>
      </w:divBdr>
      <w:divsChild>
        <w:div w:id="411007837">
          <w:marLeft w:val="0"/>
          <w:marRight w:val="0"/>
          <w:marTop w:val="0"/>
          <w:marBottom w:val="0"/>
          <w:divBdr>
            <w:top w:val="none" w:sz="0" w:space="0" w:color="auto"/>
            <w:left w:val="none" w:sz="0" w:space="0" w:color="auto"/>
            <w:bottom w:val="none" w:sz="0" w:space="0" w:color="auto"/>
            <w:right w:val="none" w:sz="0" w:space="0" w:color="auto"/>
          </w:divBdr>
        </w:div>
        <w:div w:id="1386300127">
          <w:marLeft w:val="0"/>
          <w:marRight w:val="0"/>
          <w:marTop w:val="0"/>
          <w:marBottom w:val="0"/>
          <w:divBdr>
            <w:top w:val="none" w:sz="0" w:space="0" w:color="auto"/>
            <w:left w:val="none" w:sz="0" w:space="0" w:color="auto"/>
            <w:bottom w:val="none" w:sz="0" w:space="0" w:color="auto"/>
            <w:right w:val="none" w:sz="0" w:space="0" w:color="auto"/>
          </w:divBdr>
        </w:div>
        <w:div w:id="137185018">
          <w:marLeft w:val="0"/>
          <w:marRight w:val="0"/>
          <w:marTop w:val="0"/>
          <w:marBottom w:val="0"/>
          <w:divBdr>
            <w:top w:val="none" w:sz="0" w:space="0" w:color="auto"/>
            <w:left w:val="none" w:sz="0" w:space="0" w:color="auto"/>
            <w:bottom w:val="none" w:sz="0" w:space="0" w:color="auto"/>
            <w:right w:val="none" w:sz="0" w:space="0" w:color="auto"/>
          </w:divBdr>
        </w:div>
      </w:divsChild>
    </w:div>
    <w:div w:id="2082947165">
      <w:bodyDiv w:val="1"/>
      <w:marLeft w:val="0"/>
      <w:marRight w:val="0"/>
      <w:marTop w:val="0"/>
      <w:marBottom w:val="0"/>
      <w:divBdr>
        <w:top w:val="none" w:sz="0" w:space="0" w:color="auto"/>
        <w:left w:val="none" w:sz="0" w:space="0" w:color="auto"/>
        <w:bottom w:val="none" w:sz="0" w:space="0" w:color="auto"/>
        <w:right w:val="none" w:sz="0" w:space="0" w:color="auto"/>
      </w:divBdr>
      <w:divsChild>
        <w:div w:id="1415856399">
          <w:marLeft w:val="0"/>
          <w:marRight w:val="0"/>
          <w:marTop w:val="0"/>
          <w:marBottom w:val="0"/>
          <w:divBdr>
            <w:top w:val="none" w:sz="0" w:space="0" w:color="auto"/>
            <w:left w:val="none" w:sz="0" w:space="0" w:color="auto"/>
            <w:bottom w:val="none" w:sz="0" w:space="0" w:color="auto"/>
            <w:right w:val="none" w:sz="0" w:space="0" w:color="auto"/>
          </w:divBdr>
        </w:div>
        <w:div w:id="1716540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sva.lt/registrai" TargetMode="External"/><Relationship Id="rId3" Type="http://schemas.openxmlformats.org/officeDocument/2006/relationships/settings" Target="settings.xml"/><Relationship Id="rId7" Type="http://schemas.openxmlformats.org/officeDocument/2006/relationships/hyperlink" Target="http://www.ssva.lt/registra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ena.lt/energijos-vartojimo-audit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4995</TotalTime>
  <Pages>6</Pages>
  <Words>1449</Words>
  <Characters>11048</Characters>
  <Application>Microsoft Office Word</Application>
  <DocSecurity>0</DocSecurity>
  <Lines>298</Lines>
  <Paragraphs>99</Paragraphs>
  <ScaleCrop>false</ScaleCrop>
  <Company/>
  <LinksUpToDate>false</LinksUpToDate>
  <CharactersWithSpaces>12398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Šinkonytė</dc:creator>
  <cp:keywords/>
  <dc:description/>
  <cp:lastModifiedBy>Irena Šinkonytė</cp:lastModifiedBy>
  <cp:revision>130</cp:revision>
  <dcterms:created xsi:type="dcterms:W3CDTF">2025-01-24T10:45:00Z</dcterms:created>
  <dcterms:modified xsi:type="dcterms:W3CDTF">2026-08-19T21:34:00Z</dcterms:modified>
</cp:coreProperties>
</file>